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0FF371A" w14:textId="77777777" w:rsidR="00582B89" w:rsidRPr="00FF4E29" w:rsidRDefault="00582B89">
      <w:pPr>
        <w:pStyle w:val="Tytu"/>
        <w:rPr>
          <w:rFonts w:ascii="Times New Roman" w:hAnsi="Times New Roman"/>
          <w:sz w:val="32"/>
          <w:szCs w:val="32"/>
        </w:rPr>
      </w:pPr>
      <w:r w:rsidRPr="00FF4E29">
        <w:rPr>
          <w:rFonts w:ascii="Times New Roman" w:hAnsi="Times New Roman"/>
          <w:sz w:val="32"/>
          <w:szCs w:val="32"/>
        </w:rPr>
        <w:t>30</w:t>
      </w:r>
      <w:r w:rsidRPr="00FF4E29">
        <w:rPr>
          <w:rFonts w:ascii="Times New Roman" w:hAnsi="Times New Roman"/>
          <w:sz w:val="32"/>
          <w:szCs w:val="32"/>
          <w:vertAlign w:val="superscript"/>
        </w:rPr>
        <w:t xml:space="preserve">th </w:t>
      </w:r>
      <w:r w:rsidRPr="00FF4E29">
        <w:rPr>
          <w:rFonts w:ascii="Times New Roman" w:hAnsi="Times New Roman"/>
          <w:sz w:val="32"/>
          <w:szCs w:val="32"/>
        </w:rPr>
        <w:t xml:space="preserve"> ICAF Symposium – </w:t>
      </w:r>
      <w:proofErr w:type="spellStart"/>
      <w:r w:rsidRPr="00FF4E29">
        <w:rPr>
          <w:rFonts w:ascii="Times New Roman" w:hAnsi="Times New Roman"/>
          <w:sz w:val="32"/>
          <w:szCs w:val="32"/>
        </w:rPr>
        <w:t>Kraków</w:t>
      </w:r>
      <w:proofErr w:type="spellEnd"/>
      <w:r w:rsidRPr="00FF4E29">
        <w:rPr>
          <w:rFonts w:ascii="Times New Roman" w:hAnsi="Times New Roman"/>
          <w:sz w:val="32"/>
          <w:szCs w:val="32"/>
        </w:rPr>
        <w:t>, 5 – 7 June 2019</w:t>
      </w:r>
    </w:p>
    <w:p w14:paraId="79F19C16" w14:textId="77777777" w:rsidR="00582B89" w:rsidRDefault="00582B89">
      <w:pPr>
        <w:pStyle w:val="Tytu"/>
        <w:rPr>
          <w:rFonts w:ascii="Times New Roman" w:hAnsi="Times New Roman"/>
          <w:szCs w:val="24"/>
        </w:rPr>
      </w:pPr>
    </w:p>
    <w:p w14:paraId="44FDE84F" w14:textId="77777777" w:rsidR="00582B89" w:rsidRDefault="00582B89">
      <w:pPr>
        <w:pStyle w:val="Tytu"/>
        <w:rPr>
          <w:rFonts w:ascii="Times New Roman" w:hAnsi="Times New Roman"/>
          <w:szCs w:val="24"/>
        </w:rPr>
      </w:pPr>
    </w:p>
    <w:p w14:paraId="5BC60354" w14:textId="77777777" w:rsidR="006772B1" w:rsidRPr="00A95746" w:rsidRDefault="00FF4E29">
      <w:pPr>
        <w:pStyle w:val="Tytu"/>
        <w:rPr>
          <w:rFonts w:ascii="Times" w:hAnsi="Times"/>
          <w:szCs w:val="24"/>
        </w:rPr>
      </w:pPr>
      <w:r>
        <w:rPr>
          <w:rFonts w:ascii="Times" w:hAnsi="Times"/>
          <w:szCs w:val="24"/>
        </w:rPr>
        <w:t>2019</w:t>
      </w:r>
      <w:r w:rsidR="002320E3">
        <w:rPr>
          <w:rFonts w:ascii="Times" w:hAnsi="Times"/>
          <w:szCs w:val="24"/>
        </w:rPr>
        <w:t xml:space="preserve"> </w:t>
      </w:r>
      <w:r w:rsidR="008D180B">
        <w:rPr>
          <w:rFonts w:ascii="Times" w:hAnsi="Times"/>
          <w:szCs w:val="24"/>
        </w:rPr>
        <w:t>Pr</w:t>
      </w:r>
      <w:r w:rsidR="00F36F1D">
        <w:rPr>
          <w:rFonts w:ascii="Times" w:hAnsi="Times"/>
          <w:szCs w:val="24"/>
        </w:rPr>
        <w:t xml:space="preserve">oceedings </w:t>
      </w:r>
      <w:r w:rsidR="00952DE1">
        <w:rPr>
          <w:rFonts w:ascii="Times" w:hAnsi="Times"/>
          <w:szCs w:val="24"/>
        </w:rPr>
        <w:t>Paper Forma</w:t>
      </w:r>
      <w:r w:rsidR="00941C7D">
        <w:rPr>
          <w:rFonts w:ascii="Times" w:hAnsi="Times"/>
          <w:szCs w:val="24"/>
        </w:rPr>
        <w:t>t</w:t>
      </w:r>
      <w:r w:rsidR="00460221">
        <w:rPr>
          <w:rFonts w:ascii="Times" w:hAnsi="Times"/>
          <w:szCs w:val="24"/>
        </w:rPr>
        <w:t>ting Instructions</w:t>
      </w:r>
    </w:p>
    <w:p w14:paraId="567A852E" w14:textId="77777777" w:rsidR="006772B1" w:rsidRPr="00A95746" w:rsidRDefault="006772B1">
      <w:pPr>
        <w:jc w:val="center"/>
        <w:rPr>
          <w:rFonts w:ascii="Times" w:hAnsi="Times"/>
          <w:b/>
          <w:szCs w:val="24"/>
        </w:rPr>
      </w:pPr>
    </w:p>
    <w:p w14:paraId="3554237B" w14:textId="2E566F7C" w:rsidR="006772B1" w:rsidRPr="00FF4E29" w:rsidRDefault="006772B1">
      <w:pPr>
        <w:jc w:val="center"/>
        <w:rPr>
          <w:rFonts w:ascii="Times New Roman" w:hAnsi="Times New Roman"/>
          <w:szCs w:val="24"/>
          <w:vertAlign w:val="superscript"/>
        </w:rPr>
      </w:pPr>
      <w:r w:rsidRPr="00A95746">
        <w:rPr>
          <w:rFonts w:ascii="Times" w:hAnsi="Times"/>
          <w:szCs w:val="24"/>
        </w:rPr>
        <w:t>I</w:t>
      </w:r>
      <w:r w:rsidR="00D6091E">
        <w:rPr>
          <w:rFonts w:ascii="Times" w:hAnsi="Times"/>
          <w:szCs w:val="24"/>
        </w:rPr>
        <w:t>van</w:t>
      </w:r>
      <w:r w:rsidRPr="00A95746">
        <w:rPr>
          <w:rFonts w:ascii="Times" w:hAnsi="Times"/>
          <w:szCs w:val="24"/>
        </w:rPr>
        <w:t xml:space="preserve"> M. </w:t>
      </w:r>
      <w:r w:rsidRPr="00FF4E29">
        <w:rPr>
          <w:rFonts w:ascii="Times" w:hAnsi="Times"/>
          <w:szCs w:val="24"/>
        </w:rPr>
        <w:t>Author</w:t>
      </w:r>
      <w:r w:rsidR="00FF4E29">
        <w:rPr>
          <w:rFonts w:ascii="Times New Roman" w:hAnsi="Times New Roman"/>
          <w:szCs w:val="24"/>
          <w:vertAlign w:val="superscript"/>
        </w:rPr>
        <w:t>1</w:t>
      </w:r>
      <w:r w:rsidRPr="00A95746">
        <w:rPr>
          <w:rFonts w:ascii="Times" w:hAnsi="Times"/>
          <w:szCs w:val="24"/>
        </w:rPr>
        <w:t xml:space="preserve"> and C</w:t>
      </w:r>
      <w:r w:rsidR="00BC482C">
        <w:rPr>
          <w:rFonts w:ascii="Times" w:hAnsi="Times"/>
          <w:szCs w:val="24"/>
        </w:rPr>
        <w:t>harles</w:t>
      </w:r>
      <w:r w:rsidRPr="00A95746">
        <w:rPr>
          <w:rFonts w:ascii="Times" w:hAnsi="Times"/>
          <w:szCs w:val="24"/>
        </w:rPr>
        <w:t xml:space="preserve"> O. Author</w:t>
      </w:r>
      <w:r w:rsidRPr="00A95746">
        <w:rPr>
          <w:rFonts w:ascii="Times" w:hAnsi="Times"/>
          <w:szCs w:val="24"/>
          <w:vertAlign w:val="superscript"/>
        </w:rPr>
        <w:t>2</w:t>
      </w:r>
      <w:bookmarkStart w:id="0" w:name="_GoBack"/>
      <w:bookmarkEnd w:id="0"/>
    </w:p>
    <w:p w14:paraId="77E2037E" w14:textId="77777777" w:rsidR="00AA0EE6" w:rsidRPr="00A95746" w:rsidRDefault="00AA0EE6">
      <w:pPr>
        <w:jc w:val="center"/>
        <w:rPr>
          <w:rFonts w:ascii="Times" w:hAnsi="Times"/>
          <w:szCs w:val="24"/>
        </w:rPr>
      </w:pPr>
    </w:p>
    <w:p w14:paraId="34ACE280" w14:textId="77777777" w:rsidR="00AA0EE6" w:rsidRPr="00A95746" w:rsidRDefault="00FF4E29" w:rsidP="00AA0EE6">
      <w:pPr>
        <w:jc w:val="both"/>
        <w:rPr>
          <w:rFonts w:ascii="Times" w:hAnsi="Times"/>
          <w:szCs w:val="24"/>
        </w:rPr>
      </w:pPr>
      <w:r w:rsidRPr="00FF4E29">
        <w:rPr>
          <w:rFonts w:ascii="Times New Roman" w:hAnsi="Times New Roman"/>
          <w:szCs w:val="24"/>
          <w:vertAlign w:val="superscript"/>
        </w:rPr>
        <w:t>1</w:t>
      </w:r>
      <w:r w:rsidR="00AA0EE6" w:rsidRPr="00A95746">
        <w:rPr>
          <w:rFonts w:ascii="Times" w:hAnsi="Times"/>
          <w:szCs w:val="24"/>
        </w:rPr>
        <w:t xml:space="preserve">Hard Knocks Laboratory, Department of Civil and Environmental Engineering, Research State University, P.O. Box 98765, City, ST 99999-1111; email: </w:t>
      </w:r>
      <w:r w:rsidR="00AA0EE6">
        <w:rPr>
          <w:rFonts w:ascii="Times" w:hAnsi="Times"/>
          <w:szCs w:val="24"/>
        </w:rPr>
        <w:t xml:space="preserve">imauthor@esu.edu </w:t>
      </w:r>
    </w:p>
    <w:p w14:paraId="677A075D" w14:textId="77777777" w:rsidR="00AA0EE6" w:rsidRPr="00A95746" w:rsidRDefault="00AA0EE6" w:rsidP="00AA0EE6">
      <w:pPr>
        <w:jc w:val="both"/>
        <w:rPr>
          <w:rFonts w:ascii="Times" w:hAnsi="Times"/>
          <w:szCs w:val="24"/>
        </w:rPr>
      </w:pPr>
      <w:r w:rsidRPr="00FF4E29">
        <w:rPr>
          <w:rFonts w:ascii="Times New Roman" w:hAnsi="Times New Roman"/>
          <w:szCs w:val="24"/>
          <w:vertAlign w:val="superscript"/>
        </w:rPr>
        <w:t>2</w:t>
      </w:r>
      <w:r w:rsidRPr="00A95746">
        <w:rPr>
          <w:rFonts w:ascii="Times" w:hAnsi="Times"/>
          <w:szCs w:val="24"/>
        </w:rPr>
        <w:t xml:space="preserve">Everlasting Company, Mail Stop LC 444, 2233 West 32nd Avenue, Township, ST 88888; email: </w:t>
      </w:r>
      <w:r>
        <w:rPr>
          <w:rFonts w:ascii="Times" w:hAnsi="Times"/>
          <w:szCs w:val="24"/>
        </w:rPr>
        <w:t>co.author@everco.com</w:t>
      </w:r>
    </w:p>
    <w:p w14:paraId="4F7963D6" w14:textId="77777777" w:rsidR="006772B1" w:rsidRPr="00A95746" w:rsidRDefault="006772B1">
      <w:pPr>
        <w:jc w:val="center"/>
        <w:rPr>
          <w:rFonts w:ascii="Times" w:hAnsi="Times"/>
          <w:szCs w:val="24"/>
        </w:rPr>
      </w:pPr>
    </w:p>
    <w:p w14:paraId="7EF7D58A" w14:textId="77777777" w:rsidR="006772B1" w:rsidRPr="00781780" w:rsidRDefault="00781780">
      <w:pPr>
        <w:rPr>
          <w:rFonts w:ascii="Times" w:hAnsi="Times"/>
          <w:szCs w:val="24"/>
        </w:rPr>
      </w:pPr>
      <w:r w:rsidRPr="00781780">
        <w:rPr>
          <w:rFonts w:ascii="Times" w:hAnsi="Times"/>
          <w:b/>
          <w:szCs w:val="24"/>
        </w:rPr>
        <w:t>ABSTRACT</w:t>
      </w:r>
    </w:p>
    <w:p w14:paraId="04C8164F" w14:textId="77777777" w:rsidR="006772B1" w:rsidRPr="00A95746" w:rsidRDefault="006772B1">
      <w:pPr>
        <w:rPr>
          <w:rFonts w:ascii="Times" w:hAnsi="Times"/>
          <w:szCs w:val="24"/>
        </w:rPr>
      </w:pPr>
    </w:p>
    <w:p w14:paraId="0B0C7BE4" w14:textId="77777777" w:rsidR="009C76BF" w:rsidRDefault="00EF0D97" w:rsidP="00AE7B03">
      <w:pPr>
        <w:jc w:val="both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>A</w:t>
      </w:r>
      <w:r w:rsidR="00460221" w:rsidRPr="00460221">
        <w:rPr>
          <w:rFonts w:ascii="Times New Roman" w:hAnsi="Times New Roman"/>
          <w:color w:val="000000"/>
          <w:szCs w:val="24"/>
        </w:rPr>
        <w:t xml:space="preserve">bstract should be </w:t>
      </w:r>
      <w:r w:rsidR="008D180B" w:rsidRPr="00584B67">
        <w:rPr>
          <w:rFonts w:ascii="Times New Roman" w:hAnsi="Times New Roman"/>
          <w:b/>
          <w:szCs w:val="24"/>
        </w:rPr>
        <w:t>200-300</w:t>
      </w:r>
      <w:r w:rsidR="00460221" w:rsidRPr="00584B67">
        <w:rPr>
          <w:rFonts w:ascii="Times New Roman" w:hAnsi="Times New Roman"/>
          <w:b/>
          <w:szCs w:val="24"/>
        </w:rPr>
        <w:t xml:space="preserve"> word</w:t>
      </w:r>
      <w:r w:rsidR="00D6091E" w:rsidRPr="00584B67">
        <w:rPr>
          <w:rFonts w:ascii="Times New Roman" w:hAnsi="Times New Roman"/>
          <w:b/>
          <w:szCs w:val="24"/>
        </w:rPr>
        <w:t>s</w:t>
      </w:r>
      <w:r w:rsidR="00D6091E" w:rsidRPr="00584B67">
        <w:rPr>
          <w:rFonts w:ascii="Times New Roman" w:hAnsi="Times New Roman"/>
          <w:szCs w:val="24"/>
        </w:rPr>
        <w:t xml:space="preserve"> long</w:t>
      </w:r>
      <w:r>
        <w:rPr>
          <w:rFonts w:ascii="Times New Roman" w:hAnsi="Times New Roman"/>
          <w:color w:val="000000"/>
          <w:szCs w:val="24"/>
        </w:rPr>
        <w:t xml:space="preserve"> and it should</w:t>
      </w:r>
      <w:r w:rsidR="00460221" w:rsidRPr="00460221">
        <w:rPr>
          <w:rFonts w:ascii="Times New Roman" w:hAnsi="Times New Roman"/>
          <w:color w:val="000000"/>
          <w:szCs w:val="24"/>
        </w:rPr>
        <w:t xml:space="preserve"> present a concise statement of the scope, principal findings, and conclusions of the paper</w:t>
      </w:r>
      <w:r w:rsidR="007F61E6">
        <w:rPr>
          <w:rFonts w:ascii="Times New Roman" w:hAnsi="Times New Roman"/>
          <w:color w:val="000000"/>
          <w:szCs w:val="24"/>
        </w:rPr>
        <w:t>.</w:t>
      </w:r>
      <w:r>
        <w:rPr>
          <w:rFonts w:ascii="Times New Roman" w:hAnsi="Times New Roman"/>
          <w:color w:val="000000"/>
          <w:szCs w:val="24"/>
        </w:rPr>
        <w:t xml:space="preserve"> </w:t>
      </w:r>
    </w:p>
    <w:p w14:paraId="78F98D3A" w14:textId="77777777" w:rsidR="005A441E" w:rsidRPr="00460221" w:rsidRDefault="005A441E" w:rsidP="00460221">
      <w:pPr>
        <w:ind w:firstLine="720"/>
        <w:jc w:val="both"/>
        <w:rPr>
          <w:rFonts w:ascii="Times New Roman" w:hAnsi="Times New Roman"/>
          <w:szCs w:val="24"/>
        </w:rPr>
      </w:pPr>
    </w:p>
    <w:p w14:paraId="18ABDB24" w14:textId="77777777" w:rsidR="005A441E" w:rsidRPr="005A441E" w:rsidRDefault="005A441E" w:rsidP="005A441E">
      <w:pPr>
        <w:rPr>
          <w:rFonts w:ascii="Times" w:hAnsi="Times"/>
          <w:szCs w:val="24"/>
        </w:rPr>
      </w:pPr>
      <w:r>
        <w:rPr>
          <w:rFonts w:ascii="Times" w:hAnsi="Times"/>
          <w:b/>
          <w:szCs w:val="24"/>
        </w:rPr>
        <w:t>Key</w:t>
      </w:r>
      <w:r w:rsidR="002E6CB8">
        <w:rPr>
          <w:rFonts w:ascii="Times" w:hAnsi="Times"/>
          <w:b/>
          <w:szCs w:val="24"/>
        </w:rPr>
        <w:t>words</w:t>
      </w:r>
      <w:r>
        <w:rPr>
          <w:rFonts w:ascii="Times" w:hAnsi="Times"/>
          <w:b/>
          <w:szCs w:val="24"/>
        </w:rPr>
        <w:t xml:space="preserve">: </w:t>
      </w:r>
      <w:r>
        <w:rPr>
          <w:rFonts w:ascii="Times" w:hAnsi="Times"/>
          <w:szCs w:val="24"/>
        </w:rPr>
        <w:t>please include up to 5 keywords</w:t>
      </w:r>
    </w:p>
    <w:p w14:paraId="1402AB4E" w14:textId="77777777" w:rsidR="005A441E" w:rsidRDefault="005A441E" w:rsidP="005A441E">
      <w:pPr>
        <w:rPr>
          <w:rFonts w:ascii="Times" w:hAnsi="Times"/>
          <w:b/>
          <w:szCs w:val="24"/>
        </w:rPr>
      </w:pPr>
    </w:p>
    <w:p w14:paraId="45727DCB" w14:textId="77777777" w:rsidR="006772B1" w:rsidRPr="005A441E" w:rsidRDefault="00781780" w:rsidP="005A441E">
      <w:pPr>
        <w:rPr>
          <w:rFonts w:ascii="Times" w:hAnsi="Times"/>
          <w:b/>
          <w:szCs w:val="24"/>
        </w:rPr>
      </w:pPr>
      <w:r w:rsidRPr="005A441E">
        <w:rPr>
          <w:rFonts w:ascii="Times" w:hAnsi="Times"/>
          <w:b/>
          <w:szCs w:val="24"/>
        </w:rPr>
        <w:t>SUBMISSION DEADLINE AND PAPER LENGTH</w:t>
      </w:r>
    </w:p>
    <w:p w14:paraId="54509FE6" w14:textId="77777777" w:rsidR="005A441E" w:rsidRPr="00B96273" w:rsidRDefault="005A441E" w:rsidP="00B96273">
      <w:pPr>
        <w:pStyle w:val="Akapitzlist"/>
        <w:rPr>
          <w:rFonts w:ascii="Times" w:hAnsi="Times"/>
          <w:szCs w:val="24"/>
        </w:rPr>
      </w:pPr>
    </w:p>
    <w:p w14:paraId="34131B83" w14:textId="77777777" w:rsidR="005A441E" w:rsidRDefault="005A441E" w:rsidP="00AE7B03">
      <w:pPr>
        <w:jc w:val="both"/>
        <w:rPr>
          <w:rFonts w:ascii="Times" w:hAnsi="Times"/>
          <w:szCs w:val="24"/>
        </w:rPr>
      </w:pPr>
      <w:r>
        <w:rPr>
          <w:rFonts w:ascii="Times" w:hAnsi="Times"/>
          <w:szCs w:val="24"/>
        </w:rPr>
        <w:t>A proceedings</w:t>
      </w:r>
      <w:r w:rsidRPr="00A95746">
        <w:rPr>
          <w:rFonts w:ascii="Times" w:hAnsi="Times"/>
          <w:szCs w:val="24"/>
        </w:rPr>
        <w:t xml:space="preserve"> cont</w:t>
      </w:r>
      <w:r>
        <w:rPr>
          <w:rFonts w:ascii="Times" w:hAnsi="Times"/>
          <w:szCs w:val="24"/>
        </w:rPr>
        <w:t>aining papers presented at the Symposium 201</w:t>
      </w:r>
      <w:r w:rsidR="00FF4E29">
        <w:rPr>
          <w:rFonts w:ascii="Times New Roman" w:hAnsi="Times New Roman"/>
          <w:szCs w:val="24"/>
        </w:rPr>
        <w:t>9</w:t>
      </w:r>
      <w:r>
        <w:rPr>
          <w:rFonts w:ascii="Times" w:hAnsi="Times"/>
          <w:szCs w:val="24"/>
        </w:rPr>
        <w:t xml:space="preserve"> will be produced from the </w:t>
      </w:r>
      <w:r w:rsidRPr="00A95746">
        <w:rPr>
          <w:rFonts w:ascii="Times" w:hAnsi="Times"/>
          <w:szCs w:val="24"/>
        </w:rPr>
        <w:t>man</w:t>
      </w:r>
      <w:r>
        <w:rPr>
          <w:rFonts w:ascii="Times" w:hAnsi="Times"/>
          <w:szCs w:val="24"/>
        </w:rPr>
        <w:t xml:space="preserve">uscripts received from authors. The required paper length is </w:t>
      </w:r>
      <w:r w:rsidR="00FF4E29" w:rsidRPr="00FF4E29">
        <w:rPr>
          <w:rFonts w:ascii="Times New Roman" w:hAnsi="Times New Roman"/>
          <w:szCs w:val="24"/>
        </w:rPr>
        <w:t>about</w:t>
      </w:r>
      <w:r w:rsidRPr="00FF4E29">
        <w:rPr>
          <w:rFonts w:ascii="Times" w:hAnsi="Times"/>
          <w:szCs w:val="24"/>
        </w:rPr>
        <w:t xml:space="preserve"> </w:t>
      </w:r>
      <w:r w:rsidR="00FF4E29" w:rsidRPr="00FF4E29">
        <w:rPr>
          <w:rFonts w:ascii="Times New Roman" w:hAnsi="Times New Roman"/>
          <w:b/>
          <w:szCs w:val="24"/>
        </w:rPr>
        <w:t>10</w:t>
      </w:r>
      <w:r w:rsidRPr="00FF4E29">
        <w:rPr>
          <w:rFonts w:ascii="Times" w:hAnsi="Times"/>
          <w:b/>
          <w:szCs w:val="24"/>
        </w:rPr>
        <w:t xml:space="preserve"> pages (maximum </w:t>
      </w:r>
      <w:r w:rsidR="00FF4E29" w:rsidRPr="00FF4E29">
        <w:rPr>
          <w:rFonts w:ascii="Times New Roman" w:hAnsi="Times New Roman"/>
          <w:b/>
          <w:szCs w:val="24"/>
        </w:rPr>
        <w:t>15</w:t>
      </w:r>
      <w:r w:rsidRPr="00FF4E29">
        <w:rPr>
          <w:rFonts w:ascii="Times" w:hAnsi="Times"/>
          <w:b/>
          <w:szCs w:val="24"/>
        </w:rPr>
        <w:t xml:space="preserve"> pages)</w:t>
      </w:r>
      <w:r>
        <w:rPr>
          <w:rFonts w:ascii="Times" w:hAnsi="Times"/>
          <w:szCs w:val="24"/>
        </w:rPr>
        <w:t xml:space="preserve">. Proceeding will be published by Springer so note that the final layout will differ from this template layout. </w:t>
      </w:r>
      <w:r w:rsidRPr="00EF0D97">
        <w:rPr>
          <w:rFonts w:ascii="Times" w:hAnsi="Times"/>
          <w:szCs w:val="24"/>
        </w:rPr>
        <w:t>The full paper will appear in the electronic version of the proceedings.</w:t>
      </w:r>
      <w:r>
        <w:rPr>
          <w:rFonts w:ascii="Times" w:hAnsi="Times"/>
          <w:szCs w:val="24"/>
        </w:rPr>
        <w:t xml:space="preserve"> </w:t>
      </w:r>
    </w:p>
    <w:p w14:paraId="5C134C13" w14:textId="77777777" w:rsidR="005A441E" w:rsidRDefault="005A441E" w:rsidP="005A441E">
      <w:pPr>
        <w:ind w:firstLine="720"/>
        <w:jc w:val="both"/>
        <w:rPr>
          <w:rFonts w:ascii="Times" w:hAnsi="Times"/>
          <w:szCs w:val="24"/>
        </w:rPr>
      </w:pPr>
    </w:p>
    <w:p w14:paraId="6B5A6CC9" w14:textId="77777777" w:rsidR="002D6C23" w:rsidRDefault="002A2167" w:rsidP="00B02DAE">
      <w:pPr>
        <w:ind w:firstLine="720"/>
        <w:jc w:val="both"/>
        <w:rPr>
          <w:rFonts w:ascii="Times" w:hAnsi="Times"/>
          <w:szCs w:val="24"/>
        </w:rPr>
      </w:pPr>
      <w:r>
        <w:rPr>
          <w:rFonts w:ascii="Times" w:hAnsi="Times"/>
          <w:szCs w:val="24"/>
        </w:rPr>
        <w:t>Please note the following:</w:t>
      </w:r>
    </w:p>
    <w:p w14:paraId="070C4CD7" w14:textId="77777777" w:rsidR="00CB18E1" w:rsidRDefault="00CB18E1" w:rsidP="00CB18E1">
      <w:pPr>
        <w:pStyle w:val="Akapitzlist"/>
        <w:numPr>
          <w:ilvl w:val="0"/>
          <w:numId w:val="5"/>
        </w:numPr>
        <w:jc w:val="both"/>
        <w:rPr>
          <w:rFonts w:ascii="Times" w:hAnsi="Times"/>
          <w:szCs w:val="24"/>
        </w:rPr>
      </w:pPr>
      <w:r>
        <w:rPr>
          <w:rFonts w:ascii="Times" w:hAnsi="Times"/>
          <w:szCs w:val="24"/>
        </w:rPr>
        <w:t>Papers need to be submitted in pdf version.</w:t>
      </w:r>
    </w:p>
    <w:p w14:paraId="7DEC8448" w14:textId="77777777" w:rsidR="002A2167" w:rsidRDefault="002A2167" w:rsidP="002A2167">
      <w:pPr>
        <w:pStyle w:val="Akapitzlist"/>
        <w:numPr>
          <w:ilvl w:val="0"/>
          <w:numId w:val="5"/>
        </w:numPr>
        <w:jc w:val="both"/>
        <w:rPr>
          <w:rFonts w:ascii="Times" w:hAnsi="Times"/>
          <w:szCs w:val="24"/>
        </w:rPr>
      </w:pPr>
      <w:r>
        <w:rPr>
          <w:rFonts w:ascii="Times" w:hAnsi="Times"/>
          <w:szCs w:val="24"/>
        </w:rPr>
        <w:t>All papers will be fully peer-reviewed.</w:t>
      </w:r>
    </w:p>
    <w:p w14:paraId="759BB67D" w14:textId="77777777" w:rsidR="006772B1" w:rsidRPr="00A95746" w:rsidRDefault="006772B1">
      <w:pPr>
        <w:rPr>
          <w:szCs w:val="24"/>
        </w:rPr>
      </w:pPr>
    </w:p>
    <w:p w14:paraId="71B4CED2" w14:textId="77777777" w:rsidR="006772B1" w:rsidRDefault="00781780">
      <w:pPr>
        <w:rPr>
          <w:rFonts w:ascii="Times" w:hAnsi="Times"/>
          <w:b/>
          <w:szCs w:val="24"/>
        </w:rPr>
      </w:pPr>
      <w:r w:rsidRPr="00781780">
        <w:rPr>
          <w:rFonts w:ascii="Times" w:hAnsi="Times"/>
          <w:b/>
          <w:szCs w:val="24"/>
        </w:rPr>
        <w:t>COPYRIGHT TRANS</w:t>
      </w:r>
      <w:r w:rsidR="006351E7">
        <w:rPr>
          <w:rFonts w:ascii="Times" w:hAnsi="Times"/>
          <w:b/>
          <w:szCs w:val="24"/>
        </w:rPr>
        <w:t>FER</w:t>
      </w:r>
    </w:p>
    <w:p w14:paraId="406F4068" w14:textId="77777777" w:rsidR="0091376C" w:rsidRPr="00781780" w:rsidRDefault="0091376C">
      <w:pPr>
        <w:rPr>
          <w:rFonts w:ascii="Times" w:hAnsi="Times"/>
          <w:szCs w:val="24"/>
        </w:rPr>
      </w:pPr>
    </w:p>
    <w:p w14:paraId="0706A1D6" w14:textId="77777777" w:rsidR="006772B1" w:rsidRPr="00CE61D0" w:rsidRDefault="008D180B" w:rsidP="00AE7B03">
      <w:pPr>
        <w:jc w:val="both"/>
        <w:rPr>
          <w:rFonts w:ascii="Times" w:hAnsi="Times"/>
          <w:b/>
          <w:color w:val="FF0000"/>
          <w:szCs w:val="24"/>
        </w:rPr>
      </w:pPr>
      <w:r>
        <w:rPr>
          <w:rFonts w:ascii="Times" w:hAnsi="Times"/>
          <w:szCs w:val="24"/>
        </w:rPr>
        <w:t xml:space="preserve">No paper can be included in a </w:t>
      </w:r>
      <w:r w:rsidR="006772B1" w:rsidRPr="00A95746">
        <w:rPr>
          <w:rFonts w:ascii="Times" w:hAnsi="Times"/>
          <w:szCs w:val="24"/>
        </w:rPr>
        <w:t xml:space="preserve">publication unless the author has agreed to the terms in </w:t>
      </w:r>
      <w:r w:rsidR="006772B1" w:rsidRPr="00FF4E29">
        <w:rPr>
          <w:rFonts w:ascii="Times" w:hAnsi="Times"/>
          <w:szCs w:val="24"/>
        </w:rPr>
        <w:t xml:space="preserve">the </w:t>
      </w:r>
      <w:r w:rsidR="00952DE1" w:rsidRPr="00FF4E29">
        <w:rPr>
          <w:b/>
        </w:rPr>
        <w:t>Consent to publish_</w:t>
      </w:r>
      <w:r w:rsidR="00861576" w:rsidRPr="00FF4E29">
        <w:rPr>
          <w:b/>
        </w:rPr>
        <w:t>201</w:t>
      </w:r>
      <w:r w:rsidR="00FF4E29" w:rsidRPr="00FF4E29">
        <w:rPr>
          <w:b/>
        </w:rPr>
        <w:t>9</w:t>
      </w:r>
      <w:r w:rsidR="00861576" w:rsidRPr="00FF4E29">
        <w:t xml:space="preserve"> </w:t>
      </w:r>
      <w:r w:rsidR="00CB18E1" w:rsidRPr="00FF4E29">
        <w:t xml:space="preserve">(can be found at the conference website) </w:t>
      </w:r>
      <w:r w:rsidR="00861576" w:rsidRPr="00FF4E29">
        <w:t xml:space="preserve">which </w:t>
      </w:r>
      <w:r w:rsidR="00AE7B03" w:rsidRPr="00FF4E29">
        <w:rPr>
          <w:b/>
        </w:rPr>
        <w:t>has to</w:t>
      </w:r>
      <w:r w:rsidR="00861576" w:rsidRPr="00FF4E29">
        <w:rPr>
          <w:b/>
        </w:rPr>
        <w:t xml:space="preserve"> be submitted</w:t>
      </w:r>
      <w:r w:rsidR="00861576" w:rsidRPr="00FF4E29">
        <w:t xml:space="preserve"> </w:t>
      </w:r>
      <w:r w:rsidR="00CB18E1" w:rsidRPr="00FF4E29">
        <w:t>with the final paper, after the paper</w:t>
      </w:r>
      <w:r w:rsidR="00CB18E1">
        <w:t xml:space="preserve"> is reviewed and accepted</w:t>
      </w:r>
      <w:r w:rsidR="00861576">
        <w:t xml:space="preserve">. </w:t>
      </w:r>
    </w:p>
    <w:p w14:paraId="247B503B" w14:textId="77777777" w:rsidR="002A2167" w:rsidRDefault="002A2167">
      <w:pPr>
        <w:rPr>
          <w:rFonts w:ascii="Times" w:hAnsi="Times"/>
          <w:b/>
          <w:szCs w:val="24"/>
        </w:rPr>
      </w:pPr>
    </w:p>
    <w:p w14:paraId="29C1B7D5" w14:textId="77777777" w:rsidR="003B7D5C" w:rsidRDefault="003B7D5C">
      <w:pPr>
        <w:rPr>
          <w:rFonts w:ascii="Times" w:hAnsi="Times"/>
          <w:b/>
          <w:szCs w:val="24"/>
        </w:rPr>
      </w:pPr>
    </w:p>
    <w:p w14:paraId="07B63C66" w14:textId="77777777" w:rsidR="003B7D5C" w:rsidRDefault="003B7D5C">
      <w:pPr>
        <w:rPr>
          <w:rFonts w:ascii="Times" w:hAnsi="Times"/>
          <w:b/>
          <w:szCs w:val="24"/>
        </w:rPr>
      </w:pPr>
    </w:p>
    <w:p w14:paraId="7537DC9C" w14:textId="77777777" w:rsidR="006772B1" w:rsidRDefault="00781780">
      <w:pPr>
        <w:rPr>
          <w:rFonts w:ascii="Times" w:hAnsi="Times"/>
          <w:b/>
          <w:szCs w:val="24"/>
        </w:rPr>
      </w:pPr>
      <w:r w:rsidRPr="00781780">
        <w:rPr>
          <w:rFonts w:ascii="Times" w:hAnsi="Times"/>
          <w:b/>
          <w:szCs w:val="24"/>
        </w:rPr>
        <w:t>FORMAT</w:t>
      </w:r>
    </w:p>
    <w:p w14:paraId="7B17386A" w14:textId="77777777" w:rsidR="005A441E" w:rsidRPr="005A441E" w:rsidRDefault="005A441E" w:rsidP="005A441E">
      <w:pPr>
        <w:ind w:firstLine="720"/>
      </w:pPr>
    </w:p>
    <w:p w14:paraId="44DC4281" w14:textId="77777777" w:rsidR="00C469A1" w:rsidRPr="0091376C" w:rsidRDefault="006772B1" w:rsidP="0091376C">
      <w:pPr>
        <w:jc w:val="both"/>
        <w:rPr>
          <w:rFonts w:ascii="Times" w:hAnsi="Times"/>
          <w:szCs w:val="24"/>
        </w:rPr>
      </w:pPr>
      <w:r w:rsidRPr="00A95746">
        <w:rPr>
          <w:rFonts w:ascii="Times" w:hAnsi="Times"/>
          <w:b/>
          <w:szCs w:val="24"/>
        </w:rPr>
        <w:t>Length.</w:t>
      </w:r>
      <w:r w:rsidR="001E0405">
        <w:rPr>
          <w:rFonts w:ascii="Times" w:hAnsi="Times"/>
          <w:szCs w:val="24"/>
        </w:rPr>
        <w:t xml:space="preserve"> Paper length includes</w:t>
      </w:r>
      <w:r w:rsidRPr="00A95746">
        <w:rPr>
          <w:rFonts w:ascii="Times" w:hAnsi="Times"/>
          <w:szCs w:val="24"/>
        </w:rPr>
        <w:t xml:space="preserve"> all text, graphics, and appendices.</w:t>
      </w:r>
      <w:r w:rsidR="0091376C">
        <w:rPr>
          <w:rFonts w:ascii="Times" w:hAnsi="Times"/>
          <w:szCs w:val="24"/>
        </w:rPr>
        <w:t xml:space="preserve"> </w:t>
      </w:r>
    </w:p>
    <w:p w14:paraId="50F01C6A" w14:textId="77777777" w:rsidR="00C469A1" w:rsidRPr="00A95746" w:rsidRDefault="00C469A1" w:rsidP="00983AB5">
      <w:pPr>
        <w:jc w:val="both"/>
        <w:rPr>
          <w:rFonts w:ascii="Times" w:hAnsi="Times"/>
          <w:szCs w:val="24"/>
        </w:rPr>
      </w:pPr>
    </w:p>
    <w:p w14:paraId="267EE846" w14:textId="77777777" w:rsidR="006772B1" w:rsidRDefault="006772B1" w:rsidP="00983AB5">
      <w:pPr>
        <w:jc w:val="both"/>
        <w:rPr>
          <w:rFonts w:ascii="Times" w:hAnsi="Times"/>
          <w:szCs w:val="24"/>
        </w:rPr>
      </w:pPr>
      <w:r w:rsidRPr="00A95746">
        <w:rPr>
          <w:rFonts w:ascii="Times" w:hAnsi="Times"/>
          <w:b/>
          <w:szCs w:val="24"/>
        </w:rPr>
        <w:t>Point size and font.</w:t>
      </w:r>
      <w:r w:rsidRPr="00A95746">
        <w:rPr>
          <w:rFonts w:ascii="Times" w:hAnsi="Times"/>
          <w:szCs w:val="24"/>
        </w:rPr>
        <w:t xml:space="preserve">  Use 12 point type for text, captions, a</w:t>
      </w:r>
      <w:r w:rsidR="00983AB5">
        <w:rPr>
          <w:rFonts w:ascii="Times" w:hAnsi="Times"/>
          <w:szCs w:val="24"/>
        </w:rPr>
        <w:t xml:space="preserve">nd author contact information. </w:t>
      </w:r>
      <w:r w:rsidRPr="00A95746">
        <w:rPr>
          <w:rFonts w:ascii="Times" w:hAnsi="Times"/>
          <w:szCs w:val="24"/>
        </w:rPr>
        <w:t>For type within figures or tables, t</w:t>
      </w:r>
      <w:r w:rsidR="00983AB5">
        <w:rPr>
          <w:rFonts w:ascii="Times" w:hAnsi="Times"/>
          <w:szCs w:val="24"/>
        </w:rPr>
        <w:t xml:space="preserve">he 12 point size is preferred. </w:t>
      </w:r>
      <w:r w:rsidRPr="00A95746">
        <w:rPr>
          <w:rFonts w:ascii="Times" w:hAnsi="Times"/>
          <w:szCs w:val="24"/>
        </w:rPr>
        <w:t xml:space="preserve">We </w:t>
      </w:r>
      <w:r w:rsidRPr="00A95746">
        <w:rPr>
          <w:rFonts w:ascii="Times" w:hAnsi="Times"/>
          <w:szCs w:val="24"/>
        </w:rPr>
        <w:lastRenderedPageBreak/>
        <w:t xml:space="preserve">recommend selecting a serif text font such as Times Roman. </w:t>
      </w:r>
      <w:r w:rsidRPr="00A95746">
        <w:rPr>
          <w:rFonts w:ascii="Times" w:hAnsi="Times"/>
          <w:i/>
          <w:szCs w:val="24"/>
        </w:rPr>
        <w:t>Italics,</w:t>
      </w:r>
      <w:r w:rsidRPr="00A95746">
        <w:rPr>
          <w:rFonts w:ascii="Times" w:hAnsi="Times"/>
          <w:szCs w:val="24"/>
        </w:rPr>
        <w:t xml:space="preserve"> </w:t>
      </w:r>
      <w:r w:rsidRPr="00A95746">
        <w:rPr>
          <w:rFonts w:ascii="Times" w:hAnsi="Times"/>
          <w:b/>
          <w:szCs w:val="24"/>
        </w:rPr>
        <w:t>bold,</w:t>
      </w:r>
      <w:r w:rsidRPr="00A95746">
        <w:rPr>
          <w:rFonts w:ascii="Times" w:hAnsi="Times"/>
          <w:szCs w:val="24"/>
        </w:rPr>
        <w:t xml:space="preserve"> and </w:t>
      </w:r>
      <w:r w:rsidRPr="00A95746">
        <w:rPr>
          <w:rFonts w:ascii="Times" w:hAnsi="Times"/>
          <w:b/>
          <w:i/>
          <w:szCs w:val="24"/>
        </w:rPr>
        <w:t>bold</w:t>
      </w:r>
      <w:r w:rsidR="009805FF">
        <w:rPr>
          <w:rFonts w:ascii="Times" w:hAnsi="Times"/>
          <w:b/>
          <w:i/>
          <w:szCs w:val="24"/>
        </w:rPr>
        <w:t xml:space="preserve"> </w:t>
      </w:r>
      <w:r w:rsidRPr="00A95746">
        <w:rPr>
          <w:rFonts w:ascii="Times" w:hAnsi="Times"/>
          <w:b/>
          <w:i/>
          <w:szCs w:val="24"/>
        </w:rPr>
        <w:t>italics</w:t>
      </w:r>
      <w:r w:rsidRPr="00A95746">
        <w:rPr>
          <w:rFonts w:ascii="Times" w:hAnsi="Times"/>
          <w:szCs w:val="24"/>
        </w:rPr>
        <w:t xml:space="preserve"> may be used; we recommend sticking to one “family” of typefaces.</w:t>
      </w:r>
      <w:r w:rsidR="00E873DE">
        <w:rPr>
          <w:rFonts w:ascii="Times" w:hAnsi="Times"/>
          <w:szCs w:val="24"/>
        </w:rPr>
        <w:t xml:space="preserve"> </w:t>
      </w:r>
    </w:p>
    <w:p w14:paraId="6DA19021" w14:textId="77777777" w:rsidR="00E61054" w:rsidRPr="00A95746" w:rsidRDefault="00E61054" w:rsidP="00983AB5">
      <w:pPr>
        <w:jc w:val="both"/>
        <w:rPr>
          <w:rFonts w:ascii="Times" w:hAnsi="Times"/>
          <w:b/>
          <w:szCs w:val="24"/>
        </w:rPr>
      </w:pPr>
    </w:p>
    <w:p w14:paraId="6A2345DC" w14:textId="77777777" w:rsidR="006772B1" w:rsidRDefault="006772B1" w:rsidP="00983AB5">
      <w:pPr>
        <w:jc w:val="both"/>
        <w:rPr>
          <w:rFonts w:ascii="Times" w:hAnsi="Times"/>
          <w:szCs w:val="24"/>
        </w:rPr>
      </w:pPr>
      <w:r w:rsidRPr="00A95746">
        <w:rPr>
          <w:rFonts w:ascii="Times" w:hAnsi="Times"/>
          <w:b/>
          <w:szCs w:val="24"/>
        </w:rPr>
        <w:t>Layout.</w:t>
      </w:r>
      <w:r w:rsidRPr="00A95746">
        <w:rPr>
          <w:rFonts w:ascii="Times" w:hAnsi="Times"/>
          <w:szCs w:val="24"/>
        </w:rPr>
        <w:t xml:space="preserve">  All text must be single-spaced. Page design should be co</w:t>
      </w:r>
      <w:r w:rsidR="00983AB5">
        <w:rPr>
          <w:rFonts w:ascii="Times" w:hAnsi="Times"/>
          <w:szCs w:val="24"/>
        </w:rPr>
        <w:t xml:space="preserve">nsistent throughout the paper. </w:t>
      </w:r>
    </w:p>
    <w:p w14:paraId="663BFD22" w14:textId="77777777" w:rsidR="00AE7B03" w:rsidRPr="00A95746" w:rsidRDefault="00AE7B03" w:rsidP="00983AB5">
      <w:pPr>
        <w:jc w:val="both"/>
        <w:rPr>
          <w:rFonts w:ascii="Times" w:hAnsi="Times"/>
          <w:szCs w:val="24"/>
        </w:rPr>
      </w:pPr>
    </w:p>
    <w:p w14:paraId="266AF6FE" w14:textId="77777777" w:rsidR="00757530" w:rsidRPr="00A95746" w:rsidRDefault="00757530" w:rsidP="00AE7B03">
      <w:pPr>
        <w:jc w:val="both"/>
        <w:rPr>
          <w:rFonts w:ascii="Times New Roman" w:hAnsi="Times New Roman"/>
        </w:rPr>
      </w:pPr>
      <w:r w:rsidRPr="00A95746">
        <w:rPr>
          <w:rFonts w:ascii="Times New Roman" w:hAnsi="Times New Roman"/>
          <w:b/>
        </w:rPr>
        <w:t>Margin</w:t>
      </w:r>
      <w:r w:rsidRPr="00A95746">
        <w:rPr>
          <w:rFonts w:ascii="Times New Roman" w:hAnsi="Times New Roman"/>
        </w:rPr>
        <w:t xml:space="preserve"> settings </w:t>
      </w:r>
      <w:r w:rsidR="00BA5A86">
        <w:rPr>
          <w:rFonts w:ascii="Times New Roman" w:hAnsi="Times New Roman"/>
        </w:rPr>
        <w:t xml:space="preserve">(see </w:t>
      </w:r>
      <w:r w:rsidR="001B0881">
        <w:rPr>
          <w:rFonts w:ascii="Times New Roman" w:hAnsi="Times New Roman"/>
        </w:rPr>
        <w:t>Table 1</w:t>
      </w:r>
      <w:r w:rsidR="00BA5A86">
        <w:rPr>
          <w:rFonts w:ascii="Times New Roman" w:hAnsi="Times New Roman"/>
        </w:rPr>
        <w:t>)</w:t>
      </w:r>
      <w:r w:rsidRPr="00A95746">
        <w:rPr>
          <w:rFonts w:ascii="Times New Roman" w:hAnsi="Times New Roman"/>
        </w:rPr>
        <w:t xml:space="preserve"> </w:t>
      </w:r>
      <w:r w:rsidR="00BA5A86">
        <w:rPr>
          <w:rFonts w:ascii="Times New Roman" w:hAnsi="Times New Roman"/>
        </w:rPr>
        <w:t>must</w:t>
      </w:r>
      <w:r w:rsidRPr="00A95746">
        <w:rPr>
          <w:rFonts w:ascii="Times New Roman" w:hAnsi="Times New Roman"/>
        </w:rPr>
        <w:t xml:space="preserve"> contain </w:t>
      </w:r>
      <w:r w:rsidR="00BA5A86">
        <w:rPr>
          <w:rFonts w:ascii="Times New Roman" w:hAnsi="Times New Roman"/>
          <w:i/>
        </w:rPr>
        <w:t>all</w:t>
      </w:r>
      <w:r w:rsidRPr="00A95746">
        <w:rPr>
          <w:rFonts w:ascii="Times New Roman" w:hAnsi="Times New Roman"/>
        </w:rPr>
        <w:t xml:space="preserve"> element</w:t>
      </w:r>
      <w:r w:rsidR="00BA5A86">
        <w:rPr>
          <w:rFonts w:ascii="Times New Roman" w:hAnsi="Times New Roman"/>
        </w:rPr>
        <w:t>s</w:t>
      </w:r>
      <w:r w:rsidRPr="00A95746">
        <w:rPr>
          <w:rFonts w:ascii="Times New Roman" w:hAnsi="Times New Roman"/>
        </w:rPr>
        <w:t xml:space="preserve"> of </w:t>
      </w:r>
      <w:r w:rsidR="00BA5A86">
        <w:rPr>
          <w:rFonts w:ascii="Times New Roman" w:hAnsi="Times New Roman"/>
        </w:rPr>
        <w:t>the</w:t>
      </w:r>
      <w:r w:rsidRPr="00A95746">
        <w:rPr>
          <w:rFonts w:ascii="Times New Roman" w:hAnsi="Times New Roman"/>
        </w:rPr>
        <w:t xml:space="preserve"> paper that </w:t>
      </w:r>
      <w:r w:rsidR="00BA5A86">
        <w:rPr>
          <w:rFonts w:ascii="Times New Roman" w:hAnsi="Times New Roman"/>
        </w:rPr>
        <w:t>will</w:t>
      </w:r>
      <w:r w:rsidRPr="00A95746">
        <w:rPr>
          <w:rFonts w:ascii="Times New Roman" w:hAnsi="Times New Roman"/>
        </w:rPr>
        <w:t xml:space="preserve"> be reproduced (t</w:t>
      </w:r>
      <w:r w:rsidR="00BA5A86">
        <w:rPr>
          <w:rFonts w:ascii="Times New Roman" w:hAnsi="Times New Roman"/>
        </w:rPr>
        <w:t>ext, figures, tables, captions).</w:t>
      </w:r>
      <w:r w:rsidRPr="00A95746">
        <w:rPr>
          <w:rFonts w:ascii="Times New Roman" w:hAnsi="Times New Roman"/>
        </w:rPr>
        <w:t xml:space="preserve"> </w:t>
      </w:r>
      <w:r w:rsidR="00BA5A86" w:rsidRPr="00A95746">
        <w:rPr>
          <w:rFonts w:ascii="Times New Roman" w:hAnsi="Times New Roman"/>
        </w:rPr>
        <w:t xml:space="preserve">Imagine a “box” </w:t>
      </w:r>
      <w:r w:rsidR="00BA5A86">
        <w:rPr>
          <w:rFonts w:ascii="Times New Roman" w:hAnsi="Times New Roman"/>
        </w:rPr>
        <w:t>whose</w:t>
      </w:r>
      <w:r w:rsidRPr="00A95746">
        <w:rPr>
          <w:rFonts w:ascii="Times New Roman" w:hAnsi="Times New Roman"/>
        </w:rPr>
        <w:t xml:space="preserve"> </w:t>
      </w:r>
      <w:r w:rsidRPr="00A95746">
        <w:rPr>
          <w:rFonts w:ascii="Times New Roman" w:hAnsi="Times New Roman"/>
          <w:b/>
        </w:rPr>
        <w:t>width</w:t>
      </w:r>
      <w:r w:rsidRPr="00A95746">
        <w:rPr>
          <w:rFonts w:ascii="Times New Roman" w:hAnsi="Times New Roman"/>
        </w:rPr>
        <w:t xml:space="preserve"> </w:t>
      </w:r>
      <w:r w:rsidR="00BA5A86">
        <w:rPr>
          <w:rFonts w:ascii="Times New Roman" w:hAnsi="Times New Roman"/>
        </w:rPr>
        <w:t>does</w:t>
      </w:r>
      <w:r w:rsidR="002A2167">
        <w:rPr>
          <w:rFonts w:ascii="Times New Roman" w:hAnsi="Times New Roman"/>
        </w:rPr>
        <w:t xml:space="preserve"> not exceed </w:t>
      </w:r>
      <w:r w:rsidR="00A3178F">
        <w:rPr>
          <w:rFonts w:ascii="Times New Roman" w:hAnsi="Times New Roman"/>
        </w:rPr>
        <w:t>146 mm</w:t>
      </w:r>
      <w:r w:rsidRPr="00A95746">
        <w:rPr>
          <w:rFonts w:ascii="Times New Roman" w:hAnsi="Times New Roman"/>
        </w:rPr>
        <w:t xml:space="preserve"> and </w:t>
      </w:r>
      <w:r w:rsidRPr="00A95746">
        <w:rPr>
          <w:rFonts w:ascii="Times New Roman" w:hAnsi="Times New Roman"/>
          <w:b/>
        </w:rPr>
        <w:t>depth</w:t>
      </w:r>
      <w:r w:rsidRPr="00A95746">
        <w:rPr>
          <w:rFonts w:ascii="Times New Roman" w:hAnsi="Times New Roman"/>
        </w:rPr>
        <w:t xml:space="preserve"> </w:t>
      </w:r>
      <w:r w:rsidR="00BA5A86">
        <w:rPr>
          <w:rFonts w:ascii="Times New Roman" w:hAnsi="Times New Roman"/>
        </w:rPr>
        <w:t>does</w:t>
      </w:r>
      <w:r w:rsidR="002A2167">
        <w:rPr>
          <w:rFonts w:ascii="Times New Roman" w:hAnsi="Times New Roman"/>
        </w:rPr>
        <w:t xml:space="preserve"> not exceed </w:t>
      </w:r>
      <w:r w:rsidR="00A3178F">
        <w:rPr>
          <w:rFonts w:ascii="Times New Roman" w:hAnsi="Times New Roman"/>
        </w:rPr>
        <w:t>229</w:t>
      </w:r>
      <w:r w:rsidRPr="00A95746">
        <w:rPr>
          <w:rFonts w:ascii="Times New Roman" w:hAnsi="Times New Roman"/>
        </w:rPr>
        <w:t xml:space="preserve"> </w:t>
      </w:r>
      <w:r w:rsidR="00A3178F">
        <w:rPr>
          <w:rFonts w:ascii="Times New Roman" w:hAnsi="Times New Roman"/>
        </w:rPr>
        <w:t>mm</w:t>
      </w:r>
      <w:r w:rsidRPr="00A95746">
        <w:rPr>
          <w:rFonts w:ascii="Times New Roman" w:hAnsi="Times New Roman"/>
        </w:rPr>
        <w:t xml:space="preserve">. Short pages are </w:t>
      </w:r>
      <w:r w:rsidR="00BA5A86">
        <w:rPr>
          <w:rFonts w:ascii="Times New Roman" w:hAnsi="Times New Roman"/>
        </w:rPr>
        <w:t>unsightly</w:t>
      </w:r>
      <w:r w:rsidR="007F61E6">
        <w:rPr>
          <w:rFonts w:ascii="Times New Roman" w:hAnsi="Times New Roman"/>
        </w:rPr>
        <w:t xml:space="preserve"> and waste space; try to fill</w:t>
      </w:r>
      <w:r w:rsidRPr="00A95746">
        <w:rPr>
          <w:rFonts w:ascii="Times New Roman" w:hAnsi="Times New Roman"/>
        </w:rPr>
        <w:t xml:space="preserve"> </w:t>
      </w:r>
      <w:r w:rsidR="00BA5A86">
        <w:rPr>
          <w:rFonts w:ascii="Times New Roman" w:hAnsi="Times New Roman"/>
        </w:rPr>
        <w:t>the</w:t>
      </w:r>
      <w:r w:rsidRPr="00A95746">
        <w:rPr>
          <w:rFonts w:ascii="Times New Roman" w:hAnsi="Times New Roman"/>
        </w:rPr>
        <w:t xml:space="preserve"> imaginary box on each page. </w:t>
      </w:r>
      <w:r w:rsidR="00A3178F">
        <w:rPr>
          <w:rFonts w:ascii="Times New Roman" w:hAnsi="Times New Roman"/>
        </w:rPr>
        <w:t xml:space="preserve">See Table 1 for suggested margin settings. </w:t>
      </w:r>
    </w:p>
    <w:p w14:paraId="7092287D" w14:textId="77777777" w:rsidR="00983AB5" w:rsidRPr="00A95746" w:rsidRDefault="00983AB5" w:rsidP="00983AB5">
      <w:pPr>
        <w:jc w:val="both"/>
        <w:rPr>
          <w:rFonts w:ascii="Times" w:hAnsi="Times"/>
          <w:szCs w:val="24"/>
        </w:rPr>
      </w:pPr>
    </w:p>
    <w:p w14:paraId="322848C9" w14:textId="77777777" w:rsidR="00757530" w:rsidRPr="00A95746" w:rsidRDefault="00E873DE" w:rsidP="00BA5A86">
      <w:pPr>
        <w:pStyle w:val="Tekstpodstawowy"/>
        <w:tabs>
          <w:tab w:val="left" w:pos="630"/>
        </w:tabs>
        <w:rPr>
          <w:b/>
          <w:kern w:val="17"/>
        </w:rPr>
      </w:pPr>
      <w:r>
        <w:rPr>
          <w:b/>
          <w:kern w:val="17"/>
        </w:rPr>
        <w:t xml:space="preserve">Table 1. </w:t>
      </w:r>
      <w:r w:rsidR="00757530" w:rsidRPr="00A95746">
        <w:rPr>
          <w:b/>
          <w:kern w:val="17"/>
        </w:rPr>
        <w:t>Margin Settings</w:t>
      </w:r>
      <w:r>
        <w:rPr>
          <w:b/>
          <w:kern w:val="17"/>
        </w:rPr>
        <w:t>.</w:t>
      </w:r>
    </w:p>
    <w:tbl>
      <w:tblPr>
        <w:tblW w:w="0" w:type="auto"/>
        <w:tblInd w:w="108" w:type="dxa"/>
        <w:tblBorders>
          <w:top w:val="single" w:sz="12" w:space="0" w:color="008000"/>
          <w:left w:val="nil"/>
          <w:bottom w:val="single" w:sz="12" w:space="0" w:color="008000"/>
          <w:right w:val="nil"/>
          <w:insideH w:val="nil"/>
          <w:insideV w:val="nil"/>
        </w:tblBorders>
        <w:tblLayout w:type="fixed"/>
        <w:tblLook w:val="00A0" w:firstRow="1" w:lastRow="0" w:firstColumn="1" w:lastColumn="0" w:noHBand="0" w:noVBand="0"/>
      </w:tblPr>
      <w:tblGrid>
        <w:gridCol w:w="2880"/>
        <w:gridCol w:w="2520"/>
      </w:tblGrid>
      <w:tr w:rsidR="002A2167" w:rsidRPr="001B0881" w14:paraId="3FC1D3A8" w14:textId="77777777" w:rsidTr="00FC3321">
        <w:tc>
          <w:tcPr>
            <w:tcW w:w="2880" w:type="dxa"/>
            <w:tcBorders>
              <w:top w:val="single" w:sz="12" w:space="0" w:color="auto"/>
              <w:bottom w:val="single" w:sz="8" w:space="0" w:color="auto"/>
            </w:tcBorders>
            <w:vAlign w:val="bottom"/>
          </w:tcPr>
          <w:p w14:paraId="4E7D06C8" w14:textId="77777777" w:rsidR="002A2167" w:rsidRPr="00132C76" w:rsidRDefault="002A2167" w:rsidP="00132C76">
            <w:pPr>
              <w:rPr>
                <w:i/>
              </w:rPr>
            </w:pPr>
            <w:r w:rsidRPr="00132C76">
              <w:rPr>
                <w:i/>
              </w:rPr>
              <w:t>Margins</w:t>
            </w:r>
          </w:p>
        </w:tc>
        <w:tc>
          <w:tcPr>
            <w:tcW w:w="2520" w:type="dxa"/>
            <w:tcBorders>
              <w:top w:val="single" w:sz="12" w:space="0" w:color="auto"/>
              <w:bottom w:val="single" w:sz="8" w:space="0" w:color="auto"/>
            </w:tcBorders>
            <w:vAlign w:val="bottom"/>
          </w:tcPr>
          <w:p w14:paraId="2D7A169A" w14:textId="77777777" w:rsidR="002A2167" w:rsidRPr="00132C76" w:rsidRDefault="002A2167" w:rsidP="00132C76">
            <w:pPr>
              <w:jc w:val="center"/>
              <w:rPr>
                <w:rFonts w:ascii="Times New Roman" w:hAnsi="Times New Roman"/>
                <w:i/>
              </w:rPr>
            </w:pPr>
            <w:r w:rsidRPr="00132C76">
              <w:rPr>
                <w:rFonts w:ascii="Times New Roman" w:hAnsi="Times New Roman"/>
                <w:i/>
              </w:rPr>
              <w:t>A4</w:t>
            </w:r>
            <w:r>
              <w:rPr>
                <w:rFonts w:ascii="Times New Roman" w:hAnsi="Times New Roman"/>
                <w:i/>
              </w:rPr>
              <w:t xml:space="preserve"> (210 x 297 mm)</w:t>
            </w:r>
          </w:p>
        </w:tc>
      </w:tr>
      <w:tr w:rsidR="002A2167" w:rsidRPr="00A95746" w14:paraId="31D9FD3C" w14:textId="77777777" w:rsidTr="00FC3321">
        <w:tc>
          <w:tcPr>
            <w:tcW w:w="2880" w:type="dxa"/>
            <w:tcBorders>
              <w:top w:val="single" w:sz="8" w:space="0" w:color="auto"/>
              <w:bottom w:val="nil"/>
            </w:tcBorders>
          </w:tcPr>
          <w:p w14:paraId="09E1B957" w14:textId="77777777" w:rsidR="002A2167" w:rsidRPr="00A95746" w:rsidRDefault="002A2167" w:rsidP="001B0881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Top, first page only</w:t>
            </w:r>
          </w:p>
        </w:tc>
        <w:tc>
          <w:tcPr>
            <w:tcW w:w="2520" w:type="dxa"/>
            <w:tcBorders>
              <w:top w:val="single" w:sz="8" w:space="0" w:color="auto"/>
              <w:bottom w:val="nil"/>
            </w:tcBorders>
          </w:tcPr>
          <w:p w14:paraId="338FE1E6" w14:textId="77777777" w:rsidR="002A2167" w:rsidRPr="00A95746" w:rsidRDefault="002A2167" w:rsidP="00132C7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51 mm</w:t>
            </w:r>
          </w:p>
        </w:tc>
      </w:tr>
      <w:tr w:rsidR="002A2167" w:rsidRPr="00A95746" w14:paraId="50A9AD23" w14:textId="77777777" w:rsidTr="00FC3321">
        <w:tc>
          <w:tcPr>
            <w:tcW w:w="2880" w:type="dxa"/>
            <w:tcBorders>
              <w:top w:val="nil"/>
            </w:tcBorders>
          </w:tcPr>
          <w:p w14:paraId="12D4C7FB" w14:textId="77777777" w:rsidR="002A2167" w:rsidRPr="00A95746" w:rsidRDefault="002A2167" w:rsidP="00757530">
            <w:pPr>
              <w:jc w:val="both"/>
              <w:rPr>
                <w:rFonts w:ascii="Times New Roman" w:hAnsi="Times New Roman"/>
              </w:rPr>
            </w:pPr>
            <w:r w:rsidRPr="00A95746">
              <w:rPr>
                <w:rFonts w:ascii="Times New Roman" w:hAnsi="Times New Roman"/>
              </w:rPr>
              <w:t>Top</w:t>
            </w:r>
          </w:p>
        </w:tc>
        <w:tc>
          <w:tcPr>
            <w:tcW w:w="2520" w:type="dxa"/>
            <w:tcBorders>
              <w:top w:val="nil"/>
            </w:tcBorders>
          </w:tcPr>
          <w:p w14:paraId="0808B237" w14:textId="77777777" w:rsidR="002A2167" w:rsidRPr="00A95746" w:rsidRDefault="002A2167" w:rsidP="00132C7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 mm</w:t>
            </w:r>
          </w:p>
        </w:tc>
      </w:tr>
      <w:tr w:rsidR="002A2167" w:rsidRPr="00A95746" w14:paraId="12B99CBE" w14:textId="77777777" w:rsidTr="00FC3321">
        <w:tc>
          <w:tcPr>
            <w:tcW w:w="2880" w:type="dxa"/>
          </w:tcPr>
          <w:p w14:paraId="18640AA8" w14:textId="77777777" w:rsidR="002A2167" w:rsidRPr="00A95746" w:rsidRDefault="002A2167" w:rsidP="00757530">
            <w:pPr>
              <w:jc w:val="both"/>
              <w:rPr>
                <w:rFonts w:ascii="Times New Roman" w:hAnsi="Times New Roman"/>
              </w:rPr>
            </w:pPr>
            <w:r w:rsidRPr="00A95746">
              <w:rPr>
                <w:rFonts w:ascii="Times New Roman" w:hAnsi="Times New Roman"/>
              </w:rPr>
              <w:t>Bottom</w:t>
            </w:r>
          </w:p>
        </w:tc>
        <w:tc>
          <w:tcPr>
            <w:tcW w:w="2520" w:type="dxa"/>
          </w:tcPr>
          <w:p w14:paraId="50F99AEF" w14:textId="77777777" w:rsidR="002A2167" w:rsidRPr="00A95746" w:rsidRDefault="002A2167" w:rsidP="00132C7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 mm</w:t>
            </w:r>
          </w:p>
        </w:tc>
      </w:tr>
      <w:tr w:rsidR="002A2167" w:rsidRPr="00A95746" w14:paraId="519C6B46" w14:textId="77777777" w:rsidTr="00FC3321">
        <w:tc>
          <w:tcPr>
            <w:tcW w:w="2880" w:type="dxa"/>
          </w:tcPr>
          <w:p w14:paraId="75BED74C" w14:textId="77777777" w:rsidR="002A2167" w:rsidRPr="00A95746" w:rsidRDefault="002A2167" w:rsidP="00757530">
            <w:pPr>
              <w:jc w:val="both"/>
              <w:rPr>
                <w:rFonts w:ascii="Times New Roman" w:hAnsi="Times New Roman"/>
              </w:rPr>
            </w:pPr>
            <w:r w:rsidRPr="00A95746">
              <w:rPr>
                <w:rFonts w:ascii="Times New Roman" w:hAnsi="Times New Roman"/>
              </w:rPr>
              <w:t>Left</w:t>
            </w:r>
          </w:p>
        </w:tc>
        <w:tc>
          <w:tcPr>
            <w:tcW w:w="2520" w:type="dxa"/>
          </w:tcPr>
          <w:p w14:paraId="35567A3E" w14:textId="77777777" w:rsidR="002A2167" w:rsidRPr="00A95746" w:rsidRDefault="002A2167" w:rsidP="00132C7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 mm</w:t>
            </w:r>
          </w:p>
        </w:tc>
      </w:tr>
      <w:tr w:rsidR="002A2167" w:rsidRPr="00A95746" w14:paraId="2D3CD57C" w14:textId="77777777" w:rsidTr="00FC3321">
        <w:tc>
          <w:tcPr>
            <w:tcW w:w="2880" w:type="dxa"/>
            <w:tcBorders>
              <w:bottom w:val="single" w:sz="12" w:space="0" w:color="auto"/>
            </w:tcBorders>
          </w:tcPr>
          <w:p w14:paraId="78CC3298" w14:textId="77777777" w:rsidR="002A2167" w:rsidRPr="00A95746" w:rsidRDefault="002A2167" w:rsidP="00757530">
            <w:pPr>
              <w:jc w:val="both"/>
              <w:rPr>
                <w:rFonts w:ascii="Times New Roman" w:hAnsi="Times New Roman"/>
              </w:rPr>
            </w:pPr>
            <w:r w:rsidRPr="00A95746">
              <w:rPr>
                <w:rFonts w:ascii="Times New Roman" w:hAnsi="Times New Roman"/>
              </w:rPr>
              <w:t>Right</w:t>
            </w:r>
          </w:p>
        </w:tc>
        <w:tc>
          <w:tcPr>
            <w:tcW w:w="2520" w:type="dxa"/>
            <w:tcBorders>
              <w:bottom w:val="single" w:sz="12" w:space="0" w:color="auto"/>
            </w:tcBorders>
          </w:tcPr>
          <w:p w14:paraId="4CBDED13" w14:textId="77777777" w:rsidR="002A2167" w:rsidRPr="00A95746" w:rsidRDefault="002A2167" w:rsidP="00132C7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 mm</w:t>
            </w:r>
          </w:p>
        </w:tc>
      </w:tr>
    </w:tbl>
    <w:p w14:paraId="11D6B8E3" w14:textId="77777777" w:rsidR="00BA5A86" w:rsidRDefault="00BA5A86">
      <w:pPr>
        <w:rPr>
          <w:rFonts w:ascii="Times" w:hAnsi="Times"/>
          <w:b/>
          <w:szCs w:val="24"/>
        </w:rPr>
      </w:pPr>
    </w:p>
    <w:p w14:paraId="757F90D6" w14:textId="77777777" w:rsidR="006772B1" w:rsidRDefault="006772B1" w:rsidP="00983AB5">
      <w:pPr>
        <w:jc w:val="both"/>
        <w:rPr>
          <w:rFonts w:ascii="Times" w:hAnsi="Times"/>
          <w:szCs w:val="24"/>
        </w:rPr>
      </w:pPr>
      <w:r w:rsidRPr="00A95746">
        <w:rPr>
          <w:rFonts w:ascii="Times" w:hAnsi="Times"/>
          <w:b/>
          <w:szCs w:val="24"/>
        </w:rPr>
        <w:t>Figures and tables.</w:t>
      </w:r>
      <w:r w:rsidRPr="00A95746">
        <w:rPr>
          <w:rFonts w:ascii="Times" w:hAnsi="Times"/>
          <w:szCs w:val="24"/>
        </w:rPr>
        <w:tab/>
        <w:t xml:space="preserve">All graphics (photos, line art, and tables) </w:t>
      </w:r>
      <w:r w:rsidRPr="00A95746">
        <w:rPr>
          <w:rFonts w:ascii="Times" w:hAnsi="Times"/>
          <w:i/>
          <w:szCs w:val="24"/>
        </w:rPr>
        <w:t>must</w:t>
      </w:r>
      <w:r w:rsidR="001E0405">
        <w:rPr>
          <w:rFonts w:ascii="Times" w:hAnsi="Times"/>
          <w:szCs w:val="24"/>
        </w:rPr>
        <w:t xml:space="preserve"> fit within the above margin settings</w:t>
      </w:r>
      <w:r w:rsidR="00983AB5">
        <w:rPr>
          <w:rFonts w:ascii="Times" w:hAnsi="Times"/>
          <w:szCs w:val="24"/>
        </w:rPr>
        <w:t>.</w:t>
      </w:r>
      <w:r w:rsidR="001E0405">
        <w:rPr>
          <w:rFonts w:ascii="Times" w:hAnsi="Times"/>
          <w:szCs w:val="24"/>
        </w:rPr>
        <w:t xml:space="preserve"> All graphics should be understandable when printed in b</w:t>
      </w:r>
      <w:r w:rsidR="00E61054">
        <w:rPr>
          <w:rFonts w:ascii="Times" w:hAnsi="Times"/>
          <w:szCs w:val="24"/>
        </w:rPr>
        <w:t>lack and white. Do not use</w:t>
      </w:r>
      <w:r w:rsidR="001E0405">
        <w:rPr>
          <w:rFonts w:ascii="Times" w:hAnsi="Times"/>
          <w:szCs w:val="24"/>
        </w:rPr>
        <w:t xml:space="preserve"> only </w:t>
      </w:r>
      <w:r w:rsidR="00E61054">
        <w:rPr>
          <w:rFonts w:ascii="Times" w:hAnsi="Times"/>
          <w:szCs w:val="24"/>
        </w:rPr>
        <w:t xml:space="preserve">color </w:t>
      </w:r>
      <w:r w:rsidR="001E0405">
        <w:rPr>
          <w:rFonts w:ascii="Times" w:hAnsi="Times"/>
          <w:szCs w:val="24"/>
        </w:rPr>
        <w:t xml:space="preserve">as a distinguishing feature. Use symbols or patterns on line and bar graphs to identify lines and columns. </w:t>
      </w:r>
      <w:r w:rsidR="00E61054">
        <w:rPr>
          <w:rFonts w:ascii="Times" w:hAnsi="Times"/>
          <w:szCs w:val="24"/>
        </w:rPr>
        <w:t>Landscape orientation is acceptable.</w:t>
      </w:r>
    </w:p>
    <w:p w14:paraId="39E460AC" w14:textId="77777777" w:rsidR="00AE7B03" w:rsidRPr="00A95746" w:rsidRDefault="00AE7B03" w:rsidP="00983AB5">
      <w:pPr>
        <w:jc w:val="both"/>
        <w:rPr>
          <w:rFonts w:ascii="Times" w:hAnsi="Times"/>
          <w:szCs w:val="24"/>
        </w:rPr>
      </w:pPr>
    </w:p>
    <w:p w14:paraId="095D74F0" w14:textId="77777777" w:rsidR="00C34583" w:rsidRDefault="006772B1" w:rsidP="00983AB5">
      <w:pPr>
        <w:jc w:val="both"/>
        <w:rPr>
          <w:rFonts w:ascii="Times" w:hAnsi="Times"/>
          <w:szCs w:val="24"/>
        </w:rPr>
      </w:pPr>
      <w:r w:rsidRPr="00A95746">
        <w:rPr>
          <w:rFonts w:ascii="Times" w:hAnsi="Times"/>
          <w:szCs w:val="24"/>
        </w:rPr>
        <w:t>Illustrations should be numbered consecutively as they are presented (Figure 1, Figure 2, etc., and Table 1, Table 2, etc.). Each</w:t>
      </w:r>
      <w:r w:rsidR="007F61E6">
        <w:rPr>
          <w:rFonts w:ascii="Times" w:hAnsi="Times"/>
          <w:szCs w:val="24"/>
        </w:rPr>
        <w:t xml:space="preserve"> figure should be mentioned or </w:t>
      </w:r>
      <w:r w:rsidR="00983AB5">
        <w:rPr>
          <w:rFonts w:ascii="Times" w:hAnsi="Times"/>
          <w:szCs w:val="24"/>
        </w:rPr>
        <w:t>called</w:t>
      </w:r>
      <w:r w:rsidR="007F61E6">
        <w:rPr>
          <w:rFonts w:ascii="Times" w:hAnsi="Times"/>
          <w:szCs w:val="24"/>
        </w:rPr>
        <w:t xml:space="preserve"> out</w:t>
      </w:r>
      <w:r w:rsidR="00983AB5">
        <w:rPr>
          <w:rFonts w:ascii="Times" w:hAnsi="Times"/>
          <w:szCs w:val="24"/>
        </w:rPr>
        <w:t xml:space="preserve"> before it appears. </w:t>
      </w:r>
      <w:r w:rsidRPr="00A95746">
        <w:rPr>
          <w:rFonts w:ascii="Times" w:hAnsi="Times"/>
          <w:szCs w:val="24"/>
        </w:rPr>
        <w:t>More than one figure may appear on a page.</w:t>
      </w:r>
    </w:p>
    <w:p w14:paraId="615BD57B" w14:textId="77777777" w:rsidR="00041FBF" w:rsidRDefault="00041FBF" w:rsidP="00983AB5">
      <w:pPr>
        <w:jc w:val="both"/>
        <w:rPr>
          <w:rFonts w:ascii="Times" w:hAnsi="Times"/>
          <w:b/>
          <w:szCs w:val="24"/>
        </w:rPr>
      </w:pPr>
    </w:p>
    <w:p w14:paraId="1B19B5AA" w14:textId="77777777" w:rsidR="006772B1" w:rsidRDefault="006772B1" w:rsidP="00983AB5">
      <w:pPr>
        <w:jc w:val="both"/>
        <w:rPr>
          <w:rFonts w:ascii="Times" w:hAnsi="Times"/>
          <w:szCs w:val="24"/>
        </w:rPr>
      </w:pPr>
      <w:r w:rsidRPr="00A95746">
        <w:rPr>
          <w:rFonts w:ascii="Times" w:hAnsi="Times"/>
          <w:b/>
          <w:szCs w:val="24"/>
        </w:rPr>
        <w:t>Captions and legends.</w:t>
      </w:r>
      <w:r w:rsidRPr="00A95746">
        <w:rPr>
          <w:rFonts w:ascii="Times" w:hAnsi="Times"/>
          <w:szCs w:val="24"/>
        </w:rPr>
        <w:t xml:space="preserve">  A descriptive caption, including figure number, should be placed directly </w:t>
      </w:r>
      <w:r w:rsidRPr="00A95746">
        <w:rPr>
          <w:rFonts w:ascii="Times" w:hAnsi="Times"/>
          <w:i/>
          <w:szCs w:val="24"/>
        </w:rPr>
        <w:t>below</w:t>
      </w:r>
      <w:r w:rsidRPr="00A95746">
        <w:rPr>
          <w:rFonts w:ascii="Times" w:hAnsi="Times"/>
          <w:szCs w:val="24"/>
        </w:rPr>
        <w:t xml:space="preserve"> th</w:t>
      </w:r>
      <w:r w:rsidR="00983AB5">
        <w:rPr>
          <w:rFonts w:ascii="Times" w:hAnsi="Times"/>
          <w:szCs w:val="24"/>
        </w:rPr>
        <w:t xml:space="preserve">e illustration (see Figure 1). </w:t>
      </w:r>
      <w:r w:rsidRPr="00A95746">
        <w:rPr>
          <w:rFonts w:ascii="Times" w:hAnsi="Times"/>
          <w:szCs w:val="24"/>
        </w:rPr>
        <w:t xml:space="preserve">A descriptive legend, including table number, should be placed immediately </w:t>
      </w:r>
      <w:r w:rsidRPr="00A95746">
        <w:rPr>
          <w:rFonts w:ascii="Times" w:hAnsi="Times"/>
          <w:i/>
          <w:szCs w:val="24"/>
        </w:rPr>
        <w:t>above</w:t>
      </w:r>
      <w:r w:rsidRPr="00A95746">
        <w:rPr>
          <w:rFonts w:ascii="Times" w:hAnsi="Times"/>
          <w:szCs w:val="24"/>
        </w:rPr>
        <w:t xml:space="preserve"> the table</w:t>
      </w:r>
      <w:r w:rsidR="007F61E6">
        <w:rPr>
          <w:rFonts w:ascii="Times" w:hAnsi="Times"/>
          <w:szCs w:val="24"/>
        </w:rPr>
        <w:t xml:space="preserve"> (see Table 1)</w:t>
      </w:r>
      <w:r w:rsidRPr="00A95746">
        <w:rPr>
          <w:rFonts w:ascii="Times" w:hAnsi="Times"/>
          <w:szCs w:val="24"/>
        </w:rPr>
        <w:t>.</w:t>
      </w:r>
    </w:p>
    <w:p w14:paraId="445AF667" w14:textId="77777777" w:rsidR="006772B1" w:rsidRPr="00A95746" w:rsidRDefault="006772B1">
      <w:pPr>
        <w:rPr>
          <w:b/>
        </w:rPr>
      </w:pPr>
    </w:p>
    <w:p w14:paraId="70AB975F" w14:textId="77777777" w:rsidR="006772B1" w:rsidRPr="00A95746" w:rsidRDefault="004D3FD9" w:rsidP="002A2F10">
      <w:pPr>
        <w:keepNext/>
        <w:jc w:val="center"/>
        <w:rPr>
          <w:rFonts w:ascii="Times" w:hAnsi="Times"/>
          <w:b/>
          <w:szCs w:val="24"/>
        </w:rPr>
      </w:pPr>
      <w:r>
        <w:rPr>
          <w:noProof/>
          <w:lang w:val="pl-PL" w:eastAsia="pl-PL"/>
        </w:rPr>
        <w:drawing>
          <wp:inline distT="0" distB="0" distL="0" distR="0" wp14:anchorId="750BD4C1" wp14:editId="61EDF389">
            <wp:extent cx="3200400" cy="1981200"/>
            <wp:effectExtent l="0" t="0" r="0" b="0"/>
            <wp:docPr id="1" name="Picture 1" descr="fig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ig-1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422" t="6809" r="2658" b="4632"/>
                    <a:stretch/>
                  </pic:blipFill>
                  <pic:spPr bwMode="auto">
                    <a:xfrm>
                      <a:off x="0" y="0"/>
                      <a:ext cx="3202170" cy="19822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1DAFC12" w14:textId="77777777" w:rsidR="006772B1" w:rsidRDefault="004A4B03">
      <w:pPr>
        <w:jc w:val="center"/>
        <w:rPr>
          <w:rFonts w:ascii="Times" w:hAnsi="Times"/>
          <w:b/>
          <w:szCs w:val="24"/>
        </w:rPr>
      </w:pPr>
      <w:r>
        <w:rPr>
          <w:rFonts w:ascii="Times" w:hAnsi="Times"/>
          <w:b/>
          <w:szCs w:val="24"/>
        </w:rPr>
        <w:t>Figure 1. Sample line art illustration.</w:t>
      </w:r>
    </w:p>
    <w:p w14:paraId="4904E906" w14:textId="77777777" w:rsidR="00E61054" w:rsidRPr="00A95746" w:rsidRDefault="00E61054">
      <w:pPr>
        <w:jc w:val="center"/>
        <w:rPr>
          <w:rFonts w:ascii="Times" w:hAnsi="Times"/>
          <w:b/>
          <w:szCs w:val="24"/>
        </w:rPr>
      </w:pPr>
    </w:p>
    <w:p w14:paraId="5C6C64A5" w14:textId="77777777" w:rsidR="006772B1" w:rsidRPr="00A95746" w:rsidRDefault="006772B1" w:rsidP="00983AB5">
      <w:pPr>
        <w:jc w:val="both"/>
        <w:rPr>
          <w:rFonts w:ascii="Times" w:hAnsi="Times"/>
          <w:szCs w:val="24"/>
        </w:rPr>
      </w:pPr>
      <w:r w:rsidRPr="00A95746">
        <w:rPr>
          <w:rFonts w:ascii="Times" w:hAnsi="Times"/>
          <w:b/>
          <w:szCs w:val="24"/>
        </w:rPr>
        <w:t>Style.</w:t>
      </w:r>
      <w:r w:rsidRPr="00A95746">
        <w:rPr>
          <w:rFonts w:ascii="Times" w:hAnsi="Times"/>
          <w:szCs w:val="24"/>
        </w:rPr>
        <w:t xml:space="preserve">  The paper must be written in </w:t>
      </w:r>
      <w:r w:rsidR="007F61E6">
        <w:rPr>
          <w:rFonts w:ascii="Times" w:hAnsi="Times"/>
          <w:szCs w:val="24"/>
        </w:rPr>
        <w:t xml:space="preserve">the </w:t>
      </w:r>
      <w:r w:rsidRPr="00A95746">
        <w:rPr>
          <w:rFonts w:ascii="Times" w:hAnsi="Times"/>
          <w:szCs w:val="24"/>
        </w:rPr>
        <w:t>best possible tech</w:t>
      </w:r>
      <w:r w:rsidR="00983AB5">
        <w:rPr>
          <w:rFonts w:ascii="Times" w:hAnsi="Times"/>
          <w:szCs w:val="24"/>
        </w:rPr>
        <w:t xml:space="preserve">nical and grammatical English. </w:t>
      </w:r>
      <w:r w:rsidRPr="00A95746">
        <w:rPr>
          <w:rFonts w:ascii="Times" w:hAnsi="Times"/>
          <w:szCs w:val="24"/>
        </w:rPr>
        <w:t>Titles should be concise and should descr</w:t>
      </w:r>
      <w:r w:rsidR="004A4B03">
        <w:rPr>
          <w:rFonts w:ascii="Times" w:hAnsi="Times"/>
          <w:szCs w:val="24"/>
        </w:rPr>
        <w:t xml:space="preserve">ibe the content of the paper. </w:t>
      </w:r>
      <w:r w:rsidRPr="00A95746">
        <w:rPr>
          <w:rFonts w:ascii="Times" w:hAnsi="Times"/>
          <w:szCs w:val="24"/>
        </w:rPr>
        <w:t xml:space="preserve">If you have a long title, please consider </w:t>
      </w:r>
      <w:r w:rsidR="002A042E">
        <w:rPr>
          <w:rFonts w:ascii="Times" w:hAnsi="Times"/>
          <w:szCs w:val="24"/>
        </w:rPr>
        <w:t>to shorten it at maximum 12 words</w:t>
      </w:r>
      <w:r w:rsidRPr="00A95746">
        <w:rPr>
          <w:rFonts w:ascii="Times" w:hAnsi="Times"/>
          <w:szCs w:val="24"/>
        </w:rPr>
        <w:t>.</w:t>
      </w:r>
    </w:p>
    <w:p w14:paraId="455DFA23" w14:textId="77777777" w:rsidR="006772B1" w:rsidRPr="00A95746" w:rsidRDefault="006772B1" w:rsidP="00983AB5">
      <w:pPr>
        <w:jc w:val="both"/>
        <w:rPr>
          <w:rFonts w:ascii="Times" w:hAnsi="Times"/>
          <w:szCs w:val="24"/>
        </w:rPr>
      </w:pPr>
    </w:p>
    <w:p w14:paraId="4151F5A5" w14:textId="77777777" w:rsidR="006772B1" w:rsidRPr="00A95746" w:rsidRDefault="006772B1" w:rsidP="00983AB5">
      <w:pPr>
        <w:jc w:val="both"/>
        <w:rPr>
          <w:rFonts w:ascii="Times" w:hAnsi="Times"/>
          <w:szCs w:val="24"/>
        </w:rPr>
      </w:pPr>
      <w:r w:rsidRPr="00A95746">
        <w:rPr>
          <w:rFonts w:ascii="Times" w:hAnsi="Times"/>
          <w:b/>
          <w:szCs w:val="24"/>
        </w:rPr>
        <w:t>Mathematics.</w:t>
      </w:r>
      <w:r w:rsidRPr="00A95746">
        <w:rPr>
          <w:rFonts w:ascii="Times" w:hAnsi="Times"/>
          <w:szCs w:val="24"/>
        </w:rPr>
        <w:t xml:space="preserve">  All mathematics must be embedded in the text.  Equations need to be numbered </w:t>
      </w:r>
      <w:r w:rsidRPr="00A95746">
        <w:rPr>
          <w:rFonts w:ascii="Times" w:hAnsi="Times"/>
          <w:i/>
          <w:szCs w:val="24"/>
        </w:rPr>
        <w:t>only</w:t>
      </w:r>
      <w:r w:rsidRPr="00A95746">
        <w:rPr>
          <w:rFonts w:ascii="Times" w:hAnsi="Times"/>
          <w:szCs w:val="24"/>
        </w:rPr>
        <w:t xml:space="preserve"> if they are referred to more than once.</w:t>
      </w:r>
    </w:p>
    <w:p w14:paraId="0049881F" w14:textId="77777777" w:rsidR="006772B1" w:rsidRPr="00A95746" w:rsidRDefault="006772B1" w:rsidP="00983AB5">
      <w:pPr>
        <w:jc w:val="both"/>
      </w:pPr>
    </w:p>
    <w:p w14:paraId="1FF7C430" w14:textId="77777777" w:rsidR="00115DC9" w:rsidRDefault="006772B1" w:rsidP="00115DC9">
      <w:r w:rsidRPr="00A95746">
        <w:rPr>
          <w:rFonts w:ascii="Times" w:hAnsi="Times"/>
          <w:b/>
          <w:szCs w:val="24"/>
        </w:rPr>
        <w:t>System of units.</w:t>
      </w:r>
      <w:r w:rsidRPr="00A95746">
        <w:rPr>
          <w:rFonts w:ascii="Times" w:hAnsi="Times"/>
          <w:szCs w:val="24"/>
        </w:rPr>
        <w:t xml:space="preserve">  </w:t>
      </w:r>
      <w:r w:rsidR="002A2167">
        <w:t>Only SI units are to be used in the text.</w:t>
      </w:r>
    </w:p>
    <w:p w14:paraId="7F2E1E62" w14:textId="77777777" w:rsidR="006772B1" w:rsidRPr="00A95746" w:rsidRDefault="006772B1" w:rsidP="00983AB5">
      <w:pPr>
        <w:jc w:val="both"/>
        <w:rPr>
          <w:rFonts w:ascii="Times" w:hAnsi="Times"/>
          <w:szCs w:val="24"/>
        </w:rPr>
      </w:pPr>
    </w:p>
    <w:p w14:paraId="27507FA0" w14:textId="77777777" w:rsidR="006772B1" w:rsidRPr="00A95746" w:rsidRDefault="006772B1" w:rsidP="00983AB5">
      <w:pPr>
        <w:jc w:val="both"/>
        <w:rPr>
          <w:rFonts w:ascii="Times" w:hAnsi="Times"/>
          <w:szCs w:val="24"/>
        </w:rPr>
      </w:pPr>
      <w:r w:rsidRPr="00A95746">
        <w:rPr>
          <w:rFonts w:ascii="Times" w:hAnsi="Times"/>
          <w:b/>
          <w:szCs w:val="24"/>
        </w:rPr>
        <w:t>Author contact information.</w:t>
      </w:r>
      <w:r w:rsidRPr="00A95746">
        <w:rPr>
          <w:rFonts w:ascii="Times" w:hAnsi="Times"/>
          <w:szCs w:val="24"/>
        </w:rPr>
        <w:t xml:space="preserve">  A sample of author contact information is shown on the fir</w:t>
      </w:r>
      <w:r w:rsidR="00983AB5">
        <w:rPr>
          <w:rFonts w:ascii="Times" w:hAnsi="Times"/>
          <w:szCs w:val="24"/>
        </w:rPr>
        <w:t xml:space="preserve">st page of these instructions. </w:t>
      </w:r>
      <w:r w:rsidRPr="00A95746">
        <w:rPr>
          <w:rFonts w:ascii="Times" w:hAnsi="Times"/>
          <w:szCs w:val="24"/>
        </w:rPr>
        <w:t xml:space="preserve">The following information </w:t>
      </w:r>
      <w:r w:rsidR="00983AB5">
        <w:rPr>
          <w:rFonts w:ascii="Times" w:hAnsi="Times"/>
          <w:szCs w:val="24"/>
        </w:rPr>
        <w:t>may</w:t>
      </w:r>
      <w:r w:rsidR="004E7ADD" w:rsidRPr="00A95746">
        <w:rPr>
          <w:rFonts w:ascii="Times" w:hAnsi="Times"/>
          <w:szCs w:val="24"/>
        </w:rPr>
        <w:t xml:space="preserve"> </w:t>
      </w:r>
      <w:r w:rsidRPr="00A95746">
        <w:rPr>
          <w:rFonts w:ascii="Times" w:hAnsi="Times"/>
          <w:szCs w:val="24"/>
        </w:rPr>
        <w:t>be provided</w:t>
      </w:r>
      <w:r w:rsidR="000A765E">
        <w:rPr>
          <w:rFonts w:ascii="Times" w:hAnsi="Times"/>
          <w:szCs w:val="24"/>
        </w:rPr>
        <w:t xml:space="preserve"> for all authors of the paper: </w:t>
      </w:r>
      <w:r w:rsidRPr="00A95746">
        <w:rPr>
          <w:rFonts w:ascii="Times" w:hAnsi="Times"/>
          <w:szCs w:val="24"/>
        </w:rPr>
        <w:t>author’s full name; Society membership grade; academic degrees or honorifics; current employment affiliation; postal and el</w:t>
      </w:r>
      <w:r w:rsidR="007F61E6">
        <w:rPr>
          <w:rFonts w:ascii="Times" w:hAnsi="Times"/>
          <w:szCs w:val="24"/>
        </w:rPr>
        <w:t xml:space="preserve">ectronic mailing addresses; </w:t>
      </w:r>
      <w:r w:rsidRPr="00A95746">
        <w:rPr>
          <w:rFonts w:ascii="Times" w:hAnsi="Times"/>
          <w:szCs w:val="24"/>
        </w:rPr>
        <w:t>phone and fax numbers.</w:t>
      </w:r>
    </w:p>
    <w:p w14:paraId="563CF7DD" w14:textId="77777777" w:rsidR="00757530" w:rsidRPr="00A95746" w:rsidRDefault="00757530" w:rsidP="00983AB5">
      <w:pPr>
        <w:jc w:val="both"/>
        <w:rPr>
          <w:rFonts w:ascii="Times" w:hAnsi="Times"/>
          <w:b/>
          <w:szCs w:val="24"/>
        </w:rPr>
      </w:pPr>
    </w:p>
    <w:p w14:paraId="7BFDB1D9" w14:textId="77777777" w:rsidR="006772B1" w:rsidRPr="001B0881" w:rsidRDefault="006772B1" w:rsidP="00983AB5">
      <w:pPr>
        <w:jc w:val="both"/>
        <w:rPr>
          <w:rFonts w:ascii="Times" w:hAnsi="Times"/>
          <w:szCs w:val="24"/>
        </w:rPr>
      </w:pPr>
      <w:r w:rsidRPr="00A95746">
        <w:rPr>
          <w:rFonts w:ascii="Times" w:hAnsi="Times"/>
          <w:b/>
          <w:szCs w:val="24"/>
        </w:rPr>
        <w:t>References.</w:t>
      </w:r>
      <w:r w:rsidRPr="00A95746">
        <w:rPr>
          <w:rFonts w:ascii="Times" w:hAnsi="Times"/>
          <w:szCs w:val="24"/>
        </w:rPr>
        <w:t xml:space="preserve">  All references should appear together at the</w:t>
      </w:r>
      <w:r w:rsidR="004A4B03">
        <w:rPr>
          <w:rFonts w:ascii="Times" w:hAnsi="Times"/>
          <w:szCs w:val="24"/>
        </w:rPr>
        <w:t xml:space="preserve"> end of the paper (see below). </w:t>
      </w:r>
      <w:r w:rsidRPr="00A95746">
        <w:rPr>
          <w:rFonts w:ascii="Times" w:hAnsi="Times"/>
          <w:szCs w:val="24"/>
        </w:rPr>
        <w:t xml:space="preserve">References are listed alphabetically by </w:t>
      </w:r>
      <w:r w:rsidR="00983AB5">
        <w:rPr>
          <w:rFonts w:ascii="Times" w:hAnsi="Times"/>
          <w:szCs w:val="24"/>
        </w:rPr>
        <w:t xml:space="preserve">last name of the first author. </w:t>
      </w:r>
      <w:r w:rsidRPr="00A95746">
        <w:rPr>
          <w:rFonts w:ascii="Times" w:hAnsi="Times"/>
          <w:szCs w:val="24"/>
        </w:rPr>
        <w:t xml:space="preserve">When two or more references by the same author are listed, year of publication is taken into account, and the </w:t>
      </w:r>
      <w:r w:rsidR="00983AB5">
        <w:rPr>
          <w:rFonts w:ascii="Times" w:hAnsi="Times"/>
          <w:szCs w:val="24"/>
        </w:rPr>
        <w:t xml:space="preserve">earliest work is listed first. </w:t>
      </w:r>
      <w:r w:rsidRPr="00A95746">
        <w:rPr>
          <w:rFonts w:ascii="Times" w:hAnsi="Times"/>
          <w:szCs w:val="24"/>
        </w:rPr>
        <w:t>Wherever reference is made in the text to an author’s work, the author’s name and year of publication should appear in parentheses. All listed references must be cited in text.</w:t>
      </w:r>
      <w:r w:rsidR="007F61E6">
        <w:rPr>
          <w:rFonts w:ascii="Times" w:hAnsi="Times"/>
          <w:szCs w:val="24"/>
        </w:rPr>
        <w:t xml:space="preserve"> </w:t>
      </w:r>
      <w:r w:rsidR="00993D40">
        <w:rPr>
          <w:rFonts w:ascii="Times" w:hAnsi="Times"/>
          <w:szCs w:val="24"/>
        </w:rPr>
        <w:t>(</w:t>
      </w:r>
      <w:r w:rsidR="007F61E6">
        <w:rPr>
          <w:rFonts w:ascii="Times" w:hAnsi="Times"/>
          <w:szCs w:val="24"/>
        </w:rPr>
        <w:t>See samples below</w:t>
      </w:r>
      <w:r w:rsidR="001B0881">
        <w:rPr>
          <w:rFonts w:ascii="Times" w:hAnsi="Times"/>
          <w:szCs w:val="24"/>
        </w:rPr>
        <w:t>.)</w:t>
      </w:r>
    </w:p>
    <w:p w14:paraId="4E9CC67F" w14:textId="77777777" w:rsidR="006772B1" w:rsidRPr="00A95746" w:rsidRDefault="006772B1" w:rsidP="00983AB5">
      <w:pPr>
        <w:jc w:val="both"/>
        <w:rPr>
          <w:rFonts w:ascii="Times" w:hAnsi="Times"/>
          <w:szCs w:val="24"/>
        </w:rPr>
      </w:pPr>
    </w:p>
    <w:p w14:paraId="6F77C8EE" w14:textId="77777777" w:rsidR="00781780" w:rsidRDefault="00781780" w:rsidP="00983AB5">
      <w:pPr>
        <w:jc w:val="both"/>
        <w:rPr>
          <w:rFonts w:ascii="Times" w:hAnsi="Times"/>
          <w:b/>
          <w:szCs w:val="24"/>
        </w:rPr>
      </w:pPr>
      <w:r w:rsidRPr="00A95746">
        <w:rPr>
          <w:rFonts w:ascii="Times" w:hAnsi="Times"/>
          <w:b/>
          <w:szCs w:val="24"/>
        </w:rPr>
        <w:t>PERMISSIONS</w:t>
      </w:r>
    </w:p>
    <w:p w14:paraId="616447A6" w14:textId="77777777" w:rsidR="00781780" w:rsidRDefault="00781780" w:rsidP="00983AB5">
      <w:pPr>
        <w:jc w:val="both"/>
        <w:rPr>
          <w:rFonts w:ascii="Times" w:hAnsi="Times"/>
          <w:b/>
          <w:szCs w:val="24"/>
        </w:rPr>
      </w:pPr>
    </w:p>
    <w:p w14:paraId="5F1D8870" w14:textId="77777777" w:rsidR="006772B1" w:rsidRPr="001B0881" w:rsidRDefault="006772B1" w:rsidP="00983AB5">
      <w:pPr>
        <w:jc w:val="both"/>
        <w:rPr>
          <w:rFonts w:ascii="Times" w:hAnsi="Times"/>
          <w:szCs w:val="24"/>
        </w:rPr>
      </w:pPr>
      <w:r w:rsidRPr="00A95746">
        <w:rPr>
          <w:rFonts w:ascii="Times" w:hAnsi="Times"/>
          <w:szCs w:val="24"/>
        </w:rPr>
        <w:t xml:space="preserve">If a figure, photograph, or table has been published previously, the </w:t>
      </w:r>
      <w:r w:rsidRPr="00A95746">
        <w:rPr>
          <w:rFonts w:ascii="Times" w:hAnsi="Times"/>
          <w:b/>
          <w:i/>
          <w:szCs w:val="24"/>
        </w:rPr>
        <w:t>author</w:t>
      </w:r>
      <w:r w:rsidRPr="00A95746">
        <w:rPr>
          <w:rFonts w:ascii="Times" w:hAnsi="Times"/>
          <w:szCs w:val="24"/>
        </w:rPr>
        <w:t xml:space="preserve"> must obtain written approva</w:t>
      </w:r>
      <w:r w:rsidR="004A4B03">
        <w:rPr>
          <w:rFonts w:ascii="Times" w:hAnsi="Times"/>
          <w:szCs w:val="24"/>
        </w:rPr>
        <w:t>l from the original publisher.</w:t>
      </w:r>
      <w:r w:rsidR="001B0881">
        <w:rPr>
          <w:rFonts w:ascii="Times" w:hAnsi="Times"/>
          <w:szCs w:val="24"/>
        </w:rPr>
        <w:t xml:space="preserve"> </w:t>
      </w:r>
    </w:p>
    <w:p w14:paraId="0B08286D" w14:textId="77777777" w:rsidR="00B96273" w:rsidRDefault="00B96273" w:rsidP="00983AB5">
      <w:pPr>
        <w:jc w:val="both"/>
        <w:rPr>
          <w:rFonts w:ascii="Times" w:hAnsi="Times"/>
          <w:b/>
          <w:szCs w:val="24"/>
        </w:rPr>
      </w:pPr>
    </w:p>
    <w:p w14:paraId="53039B1D" w14:textId="77777777" w:rsidR="00B96273" w:rsidRDefault="00B96273" w:rsidP="00983AB5">
      <w:pPr>
        <w:jc w:val="both"/>
        <w:rPr>
          <w:rFonts w:ascii="Times" w:hAnsi="Times"/>
          <w:b/>
          <w:szCs w:val="24"/>
        </w:rPr>
      </w:pPr>
    </w:p>
    <w:p w14:paraId="4C62863E" w14:textId="77777777" w:rsidR="00781780" w:rsidRDefault="00781780" w:rsidP="00983AB5">
      <w:pPr>
        <w:jc w:val="both"/>
        <w:rPr>
          <w:rFonts w:ascii="Times" w:hAnsi="Times"/>
          <w:szCs w:val="24"/>
        </w:rPr>
      </w:pPr>
      <w:r w:rsidRPr="00A95746">
        <w:rPr>
          <w:rFonts w:ascii="Times" w:hAnsi="Times"/>
          <w:b/>
          <w:szCs w:val="24"/>
        </w:rPr>
        <w:t>APPROVALS</w:t>
      </w:r>
    </w:p>
    <w:p w14:paraId="7AC4E923" w14:textId="77777777" w:rsidR="00781780" w:rsidRDefault="00781780" w:rsidP="00983AB5">
      <w:pPr>
        <w:jc w:val="both"/>
        <w:rPr>
          <w:rFonts w:ascii="Times" w:hAnsi="Times"/>
          <w:szCs w:val="24"/>
        </w:rPr>
      </w:pPr>
    </w:p>
    <w:p w14:paraId="6F30E424" w14:textId="77777777" w:rsidR="006772B1" w:rsidRPr="00A95746" w:rsidRDefault="006772B1" w:rsidP="00983AB5">
      <w:pPr>
        <w:jc w:val="both"/>
      </w:pPr>
      <w:r w:rsidRPr="00A95746">
        <w:rPr>
          <w:rFonts w:ascii="Times" w:hAnsi="Times"/>
          <w:szCs w:val="24"/>
        </w:rPr>
        <w:t>It is the author’s responsibility to obtain all necessary approvals from the author’s employer prior to submission of the paper</w:t>
      </w:r>
      <w:r w:rsidR="00983AB5">
        <w:rPr>
          <w:rFonts w:ascii="Times" w:hAnsi="Times"/>
          <w:szCs w:val="24"/>
        </w:rPr>
        <w:t xml:space="preserve">. </w:t>
      </w:r>
      <w:r w:rsidR="00F55BC1">
        <w:rPr>
          <w:rFonts w:ascii="Times" w:hAnsi="Times"/>
          <w:szCs w:val="24"/>
        </w:rPr>
        <w:t>Once a paper has been uploaded, reviewed by the author</w:t>
      </w:r>
      <w:r w:rsidR="00790348">
        <w:rPr>
          <w:rFonts w:ascii="Times" w:hAnsi="Times"/>
          <w:szCs w:val="24"/>
        </w:rPr>
        <w:t xml:space="preserve">, and </w:t>
      </w:r>
      <w:r w:rsidR="00F55BC1">
        <w:rPr>
          <w:rFonts w:ascii="Times" w:hAnsi="Times"/>
          <w:szCs w:val="24"/>
        </w:rPr>
        <w:t xml:space="preserve">officially submitted, it is </w:t>
      </w:r>
      <w:r w:rsidR="00F55BC1" w:rsidRPr="00AE7B03">
        <w:rPr>
          <w:rFonts w:ascii="Times" w:hAnsi="Times"/>
          <w:b/>
          <w:color w:val="FF0000"/>
          <w:szCs w:val="24"/>
        </w:rPr>
        <w:t>not</w:t>
      </w:r>
      <w:r w:rsidR="00F55BC1">
        <w:rPr>
          <w:rFonts w:ascii="Times" w:hAnsi="Times"/>
          <w:szCs w:val="24"/>
        </w:rPr>
        <w:t xml:space="preserve"> possible to edit the document.</w:t>
      </w:r>
    </w:p>
    <w:p w14:paraId="41AD1FCE" w14:textId="77777777" w:rsidR="00983AB5" w:rsidRPr="00A95746" w:rsidRDefault="00983AB5">
      <w:pPr>
        <w:rPr>
          <w:rFonts w:ascii="Times" w:hAnsi="Times"/>
          <w:szCs w:val="24"/>
        </w:rPr>
      </w:pPr>
    </w:p>
    <w:p w14:paraId="29A9FCE0" w14:textId="77777777" w:rsidR="006772B1" w:rsidRPr="00781780" w:rsidRDefault="00781780" w:rsidP="00640BE8">
      <w:pPr>
        <w:keepNext/>
        <w:jc w:val="both"/>
        <w:rPr>
          <w:rFonts w:ascii="Times" w:hAnsi="Times"/>
          <w:szCs w:val="24"/>
        </w:rPr>
      </w:pPr>
      <w:r w:rsidRPr="00781780">
        <w:rPr>
          <w:rFonts w:ascii="Times" w:hAnsi="Times"/>
          <w:b/>
          <w:szCs w:val="24"/>
        </w:rPr>
        <w:t>CONCLUSION</w:t>
      </w:r>
    </w:p>
    <w:p w14:paraId="7956EB72" w14:textId="77777777" w:rsidR="006772B1" w:rsidRPr="00A95746" w:rsidRDefault="006772B1" w:rsidP="00640BE8">
      <w:pPr>
        <w:keepNext/>
        <w:jc w:val="both"/>
        <w:rPr>
          <w:rFonts w:ascii="Times" w:hAnsi="Times"/>
          <w:szCs w:val="24"/>
        </w:rPr>
      </w:pPr>
    </w:p>
    <w:p w14:paraId="16937EF6" w14:textId="77777777" w:rsidR="006772B1" w:rsidRPr="00A95746" w:rsidRDefault="006772B1" w:rsidP="00983AB5">
      <w:pPr>
        <w:jc w:val="both"/>
        <w:rPr>
          <w:rFonts w:ascii="Times" w:hAnsi="Times"/>
          <w:szCs w:val="24"/>
        </w:rPr>
      </w:pPr>
      <w:r w:rsidRPr="00A95746">
        <w:rPr>
          <w:rFonts w:ascii="Times" w:hAnsi="Times"/>
          <w:szCs w:val="24"/>
        </w:rPr>
        <w:t>With thanks for your efforts, we look forward to providing a record of this conference that will be useful to you and your colleagues for many years to come.</w:t>
      </w:r>
    </w:p>
    <w:p w14:paraId="337A514D" w14:textId="77777777" w:rsidR="00041FBF" w:rsidRDefault="00041FBF" w:rsidP="00983AB5">
      <w:pPr>
        <w:pStyle w:val="Stopka"/>
        <w:tabs>
          <w:tab w:val="clear" w:pos="4320"/>
          <w:tab w:val="clear" w:pos="8640"/>
        </w:tabs>
        <w:jc w:val="both"/>
        <w:rPr>
          <w:rFonts w:ascii="Times New Roman" w:hAnsi="Times New Roman"/>
          <w:b/>
        </w:rPr>
      </w:pPr>
    </w:p>
    <w:p w14:paraId="768DB7B5" w14:textId="77777777" w:rsidR="006772B1" w:rsidRPr="00781780" w:rsidRDefault="00781780" w:rsidP="002A2F10">
      <w:pPr>
        <w:pStyle w:val="Stopka"/>
        <w:keepNext/>
        <w:tabs>
          <w:tab w:val="clear" w:pos="4320"/>
          <w:tab w:val="clear" w:pos="8640"/>
        </w:tabs>
        <w:jc w:val="both"/>
        <w:rPr>
          <w:rFonts w:ascii="Times New Roman" w:hAnsi="Times New Roman"/>
          <w:b/>
        </w:rPr>
      </w:pPr>
      <w:r w:rsidRPr="00781780">
        <w:rPr>
          <w:rFonts w:ascii="Times New Roman" w:hAnsi="Times New Roman"/>
          <w:b/>
        </w:rPr>
        <w:t>REFERENCES</w:t>
      </w:r>
    </w:p>
    <w:p w14:paraId="35CD988F" w14:textId="77777777" w:rsidR="0089169D" w:rsidRDefault="0089169D" w:rsidP="00FC3321">
      <w:pPr>
        <w:keepNext/>
        <w:ind w:left="720" w:hanging="720"/>
        <w:jc w:val="both"/>
        <w:rPr>
          <w:rFonts w:ascii="Times New Roman" w:hAnsi="Times New Roman"/>
        </w:rPr>
      </w:pPr>
    </w:p>
    <w:p w14:paraId="2B627EE4" w14:textId="77777777" w:rsidR="0089169D" w:rsidRDefault="0089169D" w:rsidP="0089169D">
      <w:pPr>
        <w:ind w:left="720" w:hanging="720"/>
        <w:rPr>
          <w:lang w:val="en"/>
        </w:rPr>
      </w:pPr>
      <w:r>
        <w:rPr>
          <w:lang w:val="en"/>
        </w:rPr>
        <w:t xml:space="preserve">ASCE (American Society of Civil Engineers). (2014) </w:t>
      </w:r>
      <w:r>
        <w:rPr>
          <w:i/>
          <w:lang w:val="en"/>
        </w:rPr>
        <w:t>Minimim Design Loads for Buildings and Other Structures,</w:t>
      </w:r>
      <w:r>
        <w:rPr>
          <w:lang w:val="en"/>
        </w:rPr>
        <w:t xml:space="preserve"> Standard ASCE/SEI 7-10. Third printing. ASCE, Reston, VA.</w:t>
      </w:r>
    </w:p>
    <w:p w14:paraId="7CAABB9A" w14:textId="77777777" w:rsidR="0089169D" w:rsidRDefault="0089169D" w:rsidP="0089169D">
      <w:pPr>
        <w:ind w:left="720" w:hanging="720"/>
      </w:pPr>
      <w:r>
        <w:lastRenderedPageBreak/>
        <w:t xml:space="preserve">Burka, L. P. (1993). “A hypertext history of multi-user dimensions.” </w:t>
      </w:r>
      <w:r>
        <w:rPr>
          <w:rStyle w:val="Uwydatnienie"/>
        </w:rPr>
        <w:t>MUD history,</w:t>
      </w:r>
      <w:r>
        <w:t xml:space="preserve"> &lt;</w:t>
      </w:r>
      <w:hyperlink r:id="rId10" w:history="1">
        <w:r>
          <w:rPr>
            <w:rStyle w:val="Hipercze"/>
          </w:rPr>
          <w:t>http://www.ccs.neu.edu</w:t>
        </w:r>
      </w:hyperlink>
      <w:r>
        <w:t>&gt; (Dec. 5, 2013).</w:t>
      </w:r>
    </w:p>
    <w:p w14:paraId="3CEC0DCA" w14:textId="77777777" w:rsidR="0089169D" w:rsidRDefault="0089169D" w:rsidP="0089169D">
      <w:pPr>
        <w:ind w:left="720" w:hanging="720"/>
        <w:rPr>
          <w:lang w:val="en"/>
        </w:rPr>
      </w:pPr>
      <w:r>
        <w:rPr>
          <w:lang w:val="en"/>
        </w:rPr>
        <w:t xml:space="preserve">Committee on Curtain Wall Systems. (2014). </w:t>
      </w:r>
      <w:r>
        <w:rPr>
          <w:i/>
          <w:lang w:val="en"/>
        </w:rPr>
        <w:t>Curtain Wall Systems: A Primer,</w:t>
      </w:r>
      <w:r>
        <w:rPr>
          <w:lang w:val="en"/>
        </w:rPr>
        <w:t xml:space="preserve"> ASCE Manuals and Reports on Engineering Practice No. 126. Memari, Ali M., ed. ASCE, Reston, VA. </w:t>
      </w:r>
    </w:p>
    <w:p w14:paraId="46D9C830" w14:textId="77777777" w:rsidR="0089169D" w:rsidRPr="008F4127" w:rsidRDefault="0089169D" w:rsidP="0089169D">
      <w:pPr>
        <w:ind w:left="720" w:hanging="720"/>
        <w:rPr>
          <w:lang w:val="en"/>
        </w:rPr>
      </w:pPr>
      <w:r>
        <w:rPr>
          <w:lang w:val="en"/>
        </w:rPr>
        <w:t xml:space="preserve">Dhillon, Gurpreet S., Surinder Kaur, Ajila C.M., Brar, Satinder K., Verma, Mausam, Tyagi, R.D., and Surampalli, Rao Y. (2013). “Greenhouse Gas Contribution on Climate Change.” Chapter 3 in </w:t>
      </w:r>
      <w:r>
        <w:rPr>
          <w:i/>
          <w:lang w:val="en"/>
        </w:rPr>
        <w:t>Climate Change Modeling, Mitigation, and Adaptation,</w:t>
      </w:r>
      <w:r>
        <w:rPr>
          <w:lang w:val="en"/>
        </w:rPr>
        <w:t xml:space="preserve"> Rao Y. Surampalli, Tian C. Zhang, C.S.P. Ojha, B. Gurjar, R.D. Tyagi, and S.M. Kao, eds. ASCE, Reston, VA, 26-61.</w:t>
      </w:r>
    </w:p>
    <w:p w14:paraId="2BE1B00E" w14:textId="77777777" w:rsidR="0089169D" w:rsidRDefault="0089169D" w:rsidP="0089169D">
      <w:pPr>
        <w:ind w:left="720" w:hanging="720"/>
      </w:pPr>
      <w:r>
        <w:t xml:space="preserve">Garrett, D. L. (2003). “Coupled analysis of floating production systems.” </w:t>
      </w:r>
      <w:r>
        <w:rPr>
          <w:rStyle w:val="Uwydatnienie"/>
        </w:rPr>
        <w:t xml:space="preserve">Proc., Int. </w:t>
      </w:r>
      <w:proofErr w:type="spellStart"/>
      <w:r>
        <w:rPr>
          <w:rStyle w:val="Uwydatnienie"/>
        </w:rPr>
        <w:t>Symp</w:t>
      </w:r>
      <w:proofErr w:type="spellEnd"/>
      <w:r>
        <w:rPr>
          <w:rStyle w:val="Uwydatnienie"/>
        </w:rPr>
        <w:t>. on Deep Mooring Systems,</w:t>
      </w:r>
      <w:r>
        <w:t xml:space="preserve"> ASCE, Reston, VA, 152-167. </w:t>
      </w:r>
    </w:p>
    <w:p w14:paraId="0C2BE208" w14:textId="77777777" w:rsidR="0089169D" w:rsidRDefault="0089169D" w:rsidP="0089169D">
      <w:pPr>
        <w:ind w:left="720" w:hanging="720"/>
        <w:rPr>
          <w:lang w:val="en"/>
        </w:rPr>
      </w:pPr>
      <w:r>
        <w:rPr>
          <w:lang w:val="en"/>
        </w:rPr>
        <w:t xml:space="preserve">Singh, Vijay P. (2014). </w:t>
      </w:r>
      <w:r>
        <w:rPr>
          <w:i/>
          <w:lang w:val="en"/>
        </w:rPr>
        <w:t>Entropy Theory in Hydraulic Engineering: An Introduction.</w:t>
      </w:r>
      <w:r>
        <w:rPr>
          <w:lang w:val="en"/>
        </w:rPr>
        <w:t xml:space="preserve"> ASCE Press. ASCE, Reston, VA.</w:t>
      </w:r>
    </w:p>
    <w:p w14:paraId="0A8AF153" w14:textId="77777777" w:rsidR="0089169D" w:rsidRDefault="0089169D" w:rsidP="00640BE8">
      <w:pPr>
        <w:ind w:left="720" w:hanging="720"/>
      </w:pPr>
      <w:r>
        <w:t xml:space="preserve">Stahl, D. C., Wolfe, R. W., and </w:t>
      </w:r>
      <w:proofErr w:type="spellStart"/>
      <w:r>
        <w:t>Begel</w:t>
      </w:r>
      <w:proofErr w:type="spellEnd"/>
      <w:r>
        <w:t xml:space="preserve">, M. (2004). “Improved analysis of timber rivet connections.” </w:t>
      </w:r>
      <w:r>
        <w:rPr>
          <w:rStyle w:val="Uwydatnienie"/>
        </w:rPr>
        <w:t xml:space="preserve">J. </w:t>
      </w:r>
      <w:proofErr w:type="spellStart"/>
      <w:r>
        <w:rPr>
          <w:rStyle w:val="Uwydatnienie"/>
        </w:rPr>
        <w:t>Struct</w:t>
      </w:r>
      <w:proofErr w:type="spellEnd"/>
      <w:r>
        <w:rPr>
          <w:rStyle w:val="Uwydatnienie"/>
        </w:rPr>
        <w:t>. Eng.,</w:t>
      </w:r>
      <w:r>
        <w:t xml:space="preserve"> 130(8), 1272-1279.</w:t>
      </w:r>
    </w:p>
    <w:p w14:paraId="0F58BB45" w14:textId="77777777" w:rsidR="0089169D" w:rsidRDefault="0089169D" w:rsidP="00640BE8">
      <w:pPr>
        <w:ind w:left="720" w:hanging="720"/>
      </w:pPr>
      <w:r>
        <w:t xml:space="preserve">Zhou, H. and </w:t>
      </w:r>
      <w:proofErr w:type="spellStart"/>
      <w:r>
        <w:t>Attard</w:t>
      </w:r>
      <w:proofErr w:type="spellEnd"/>
      <w:r>
        <w:t xml:space="preserve">, T. (2014). "Simplified Anisotropic Plasticity Model for Analyzing the </w:t>
      </w:r>
      <w:proofErr w:type="spellStart"/>
      <w:r>
        <w:t>Postyield</w:t>
      </w:r>
      <w:proofErr w:type="spellEnd"/>
      <w:r>
        <w:t xml:space="preserve"> Behavior of Cold-Formed Sheet-Metal Shear Panel Structures." </w:t>
      </w:r>
      <w:r>
        <w:rPr>
          <w:i/>
          <w:iCs/>
        </w:rPr>
        <w:t xml:space="preserve">J. </w:t>
      </w:r>
      <w:proofErr w:type="spellStart"/>
      <w:r>
        <w:rPr>
          <w:i/>
          <w:iCs/>
        </w:rPr>
        <w:t>Struct</w:t>
      </w:r>
      <w:proofErr w:type="spellEnd"/>
      <w:r>
        <w:rPr>
          <w:i/>
          <w:iCs/>
        </w:rPr>
        <w:t>. Eng.</w:t>
      </w:r>
      <w:r>
        <w:t xml:space="preserve"> , </w:t>
      </w:r>
      <w:r w:rsidRPr="00F10A78">
        <w:t>10.1061/(ASCE)ST.1943-541X.0001152</w:t>
      </w:r>
      <w:r>
        <w:t>, 04014185.</w:t>
      </w:r>
    </w:p>
    <w:p w14:paraId="5A150FCB" w14:textId="77777777" w:rsidR="0089169D" w:rsidRPr="00A95746" w:rsidRDefault="0089169D" w:rsidP="00640BE8">
      <w:pPr>
        <w:ind w:left="720" w:hanging="720"/>
      </w:pPr>
    </w:p>
    <w:sectPr w:rsidR="0089169D" w:rsidRPr="00A95746" w:rsidSect="00535600">
      <w:footerReference w:type="even" r:id="rId11"/>
      <w:footerReference w:type="default" r:id="rId12"/>
      <w:pgSz w:w="12240" w:h="15840"/>
      <w:pgMar w:top="1440" w:right="1987" w:bottom="1440" w:left="1987" w:header="0" w:footer="61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57A390F" w14:textId="77777777" w:rsidR="008A4249" w:rsidRDefault="008A4249">
      <w:r>
        <w:separator/>
      </w:r>
    </w:p>
  </w:endnote>
  <w:endnote w:type="continuationSeparator" w:id="0">
    <w:p w14:paraId="7BDD2F7E" w14:textId="77777777" w:rsidR="008A4249" w:rsidRDefault="008A42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Roman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Fenice BT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ZapfCalligr BT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ymbolITC Bk BT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altName w:val="Times Roman"/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A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19BBC51" w14:textId="77777777" w:rsidR="00582B89" w:rsidRDefault="00582B89" w:rsidP="00C507E6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2E9465D0" w14:textId="77777777" w:rsidR="00582B89" w:rsidRDefault="00582B89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E0DF9B" w14:textId="77777777" w:rsidR="00582B89" w:rsidRPr="00640BE8" w:rsidRDefault="00582B89">
    <w:pPr>
      <w:pStyle w:val="Stopka"/>
      <w:rPr>
        <w:rFonts w:ascii="Arial" w:hAnsi="Arial" w:cs="Arial"/>
        <w:sz w:val="14"/>
      </w:rPr>
    </w:pPr>
    <w:r w:rsidRPr="00640BE8">
      <w:rPr>
        <w:rFonts w:ascii="Arial" w:hAnsi="Arial" w:cs="Arial"/>
        <w:sz w:val="14"/>
      </w:rPr>
      <w:t>R</w:t>
    </w:r>
    <w:r>
      <w:rPr>
        <w:rFonts w:ascii="Arial" w:hAnsi="Arial" w:cs="Arial"/>
        <w:sz w:val="14"/>
      </w:rPr>
      <w:t>ev. 10/2016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998512D" w14:textId="77777777" w:rsidR="008A4249" w:rsidRDefault="008A4249">
      <w:r>
        <w:separator/>
      </w:r>
    </w:p>
  </w:footnote>
  <w:footnote w:type="continuationSeparator" w:id="0">
    <w:p w14:paraId="4F24F94C" w14:textId="77777777" w:rsidR="008A4249" w:rsidRDefault="008A42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59C72FF"/>
    <w:multiLevelType w:val="hybridMultilevel"/>
    <w:tmpl w:val="3294E24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45943D1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327903C9"/>
    <w:multiLevelType w:val="hybridMultilevel"/>
    <w:tmpl w:val="A90CB800"/>
    <w:lvl w:ilvl="0" w:tplc="8050152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2573CEB"/>
    <w:multiLevelType w:val="hybridMultilevel"/>
    <w:tmpl w:val="8130A77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9F6033F"/>
    <w:multiLevelType w:val="hybridMultilevel"/>
    <w:tmpl w:val="61A671E8"/>
    <w:lvl w:ilvl="0" w:tplc="8050152C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2"/>
  </w:num>
  <w:num w:numId="3">
    <w:abstractNumId w:val="1"/>
  </w:num>
  <w:num w:numId="4">
    <w:abstractNumId w:val="5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4D6C"/>
    <w:rsid w:val="00016FB2"/>
    <w:rsid w:val="000240D1"/>
    <w:rsid w:val="000332F5"/>
    <w:rsid w:val="00041FBF"/>
    <w:rsid w:val="00090975"/>
    <w:rsid w:val="00091B47"/>
    <w:rsid w:val="000A765E"/>
    <w:rsid w:val="000B0771"/>
    <w:rsid w:val="00104542"/>
    <w:rsid w:val="001045BA"/>
    <w:rsid w:val="001048E2"/>
    <w:rsid w:val="00106139"/>
    <w:rsid w:val="00115DC9"/>
    <w:rsid w:val="00132C76"/>
    <w:rsid w:val="00161A8A"/>
    <w:rsid w:val="0016756E"/>
    <w:rsid w:val="00184992"/>
    <w:rsid w:val="00196A5B"/>
    <w:rsid w:val="001B0881"/>
    <w:rsid w:val="001D6A7E"/>
    <w:rsid w:val="001E0405"/>
    <w:rsid w:val="002320E3"/>
    <w:rsid w:val="0025512B"/>
    <w:rsid w:val="002650E7"/>
    <w:rsid w:val="002964EE"/>
    <w:rsid w:val="002A042E"/>
    <w:rsid w:val="002A0920"/>
    <w:rsid w:val="002A2167"/>
    <w:rsid w:val="002A2F10"/>
    <w:rsid w:val="002D6C23"/>
    <w:rsid w:val="002E6CB8"/>
    <w:rsid w:val="002F4D6C"/>
    <w:rsid w:val="00326FE6"/>
    <w:rsid w:val="003876EC"/>
    <w:rsid w:val="003A4247"/>
    <w:rsid w:val="003A6D4C"/>
    <w:rsid w:val="003B7D5C"/>
    <w:rsid w:val="003D2A5B"/>
    <w:rsid w:val="004024AD"/>
    <w:rsid w:val="00423CB1"/>
    <w:rsid w:val="00460221"/>
    <w:rsid w:val="00463753"/>
    <w:rsid w:val="00490977"/>
    <w:rsid w:val="004A4B03"/>
    <w:rsid w:val="004C5A26"/>
    <w:rsid w:val="004D3FD9"/>
    <w:rsid w:val="004E7ADD"/>
    <w:rsid w:val="004F077F"/>
    <w:rsid w:val="004F12AA"/>
    <w:rsid w:val="004F4168"/>
    <w:rsid w:val="004F5282"/>
    <w:rsid w:val="00535600"/>
    <w:rsid w:val="00544457"/>
    <w:rsid w:val="00546BB0"/>
    <w:rsid w:val="00557277"/>
    <w:rsid w:val="00582B89"/>
    <w:rsid w:val="00582F89"/>
    <w:rsid w:val="00584B67"/>
    <w:rsid w:val="005A2D04"/>
    <w:rsid w:val="005A441E"/>
    <w:rsid w:val="005A4CDE"/>
    <w:rsid w:val="005A50B7"/>
    <w:rsid w:val="005C2828"/>
    <w:rsid w:val="005D2598"/>
    <w:rsid w:val="005E284B"/>
    <w:rsid w:val="006351E7"/>
    <w:rsid w:val="00640BE8"/>
    <w:rsid w:val="00640C85"/>
    <w:rsid w:val="006772B1"/>
    <w:rsid w:val="00681720"/>
    <w:rsid w:val="006C066E"/>
    <w:rsid w:val="006C7E34"/>
    <w:rsid w:val="006D2B6D"/>
    <w:rsid w:val="006D7667"/>
    <w:rsid w:val="00710812"/>
    <w:rsid w:val="00717414"/>
    <w:rsid w:val="00724096"/>
    <w:rsid w:val="00724EDC"/>
    <w:rsid w:val="0072689D"/>
    <w:rsid w:val="00741C34"/>
    <w:rsid w:val="00757530"/>
    <w:rsid w:val="00766EE5"/>
    <w:rsid w:val="00780165"/>
    <w:rsid w:val="00781780"/>
    <w:rsid w:val="00781C5C"/>
    <w:rsid w:val="00790348"/>
    <w:rsid w:val="0079552E"/>
    <w:rsid w:val="007F61E6"/>
    <w:rsid w:val="008205A6"/>
    <w:rsid w:val="0082270B"/>
    <w:rsid w:val="00826260"/>
    <w:rsid w:val="00852E67"/>
    <w:rsid w:val="00861576"/>
    <w:rsid w:val="00886389"/>
    <w:rsid w:val="0089169D"/>
    <w:rsid w:val="00897995"/>
    <w:rsid w:val="008A4249"/>
    <w:rsid w:val="008A5EA2"/>
    <w:rsid w:val="008D180B"/>
    <w:rsid w:val="008E569E"/>
    <w:rsid w:val="008F4A08"/>
    <w:rsid w:val="0091376C"/>
    <w:rsid w:val="0092130A"/>
    <w:rsid w:val="00925AC5"/>
    <w:rsid w:val="00941C7D"/>
    <w:rsid w:val="00943723"/>
    <w:rsid w:val="00952DE1"/>
    <w:rsid w:val="00952F30"/>
    <w:rsid w:val="009805FF"/>
    <w:rsid w:val="009817A0"/>
    <w:rsid w:val="00983AB5"/>
    <w:rsid w:val="00993D40"/>
    <w:rsid w:val="009C76BF"/>
    <w:rsid w:val="00A3178F"/>
    <w:rsid w:val="00A52835"/>
    <w:rsid w:val="00A76C04"/>
    <w:rsid w:val="00A95746"/>
    <w:rsid w:val="00AA0EE6"/>
    <w:rsid w:val="00AB0FF4"/>
    <w:rsid w:val="00AE7B03"/>
    <w:rsid w:val="00B02DAE"/>
    <w:rsid w:val="00B10535"/>
    <w:rsid w:val="00B36C9A"/>
    <w:rsid w:val="00B61063"/>
    <w:rsid w:val="00B62E06"/>
    <w:rsid w:val="00B96273"/>
    <w:rsid w:val="00BA5A86"/>
    <w:rsid w:val="00BA6E03"/>
    <w:rsid w:val="00BB1E82"/>
    <w:rsid w:val="00BB38E6"/>
    <w:rsid w:val="00BC482C"/>
    <w:rsid w:val="00BD0360"/>
    <w:rsid w:val="00BE5961"/>
    <w:rsid w:val="00BF1F9A"/>
    <w:rsid w:val="00BF4063"/>
    <w:rsid w:val="00C02917"/>
    <w:rsid w:val="00C34583"/>
    <w:rsid w:val="00C469A1"/>
    <w:rsid w:val="00C507E6"/>
    <w:rsid w:val="00C741B4"/>
    <w:rsid w:val="00C81C65"/>
    <w:rsid w:val="00CA657B"/>
    <w:rsid w:val="00CB18E1"/>
    <w:rsid w:val="00CD38F5"/>
    <w:rsid w:val="00CD5643"/>
    <w:rsid w:val="00CE610E"/>
    <w:rsid w:val="00CE61D0"/>
    <w:rsid w:val="00D0405B"/>
    <w:rsid w:val="00D6091E"/>
    <w:rsid w:val="00D624A2"/>
    <w:rsid w:val="00D91C64"/>
    <w:rsid w:val="00DB2F61"/>
    <w:rsid w:val="00DB7FB3"/>
    <w:rsid w:val="00DC38C6"/>
    <w:rsid w:val="00E07217"/>
    <w:rsid w:val="00E27FFB"/>
    <w:rsid w:val="00E4576F"/>
    <w:rsid w:val="00E468BC"/>
    <w:rsid w:val="00E57625"/>
    <w:rsid w:val="00E61054"/>
    <w:rsid w:val="00E873DE"/>
    <w:rsid w:val="00E92019"/>
    <w:rsid w:val="00EC7B79"/>
    <w:rsid w:val="00EF0D97"/>
    <w:rsid w:val="00EF452A"/>
    <w:rsid w:val="00F122BA"/>
    <w:rsid w:val="00F212BB"/>
    <w:rsid w:val="00F36F1D"/>
    <w:rsid w:val="00F55BC1"/>
    <w:rsid w:val="00F565CE"/>
    <w:rsid w:val="00F83654"/>
    <w:rsid w:val="00FA1B1E"/>
    <w:rsid w:val="00FA3238"/>
    <w:rsid w:val="00FC3321"/>
    <w:rsid w:val="00FC6341"/>
    <w:rsid w:val="00FC7771"/>
    <w:rsid w:val="00FE2CA3"/>
    <w:rsid w:val="00FF4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051D4A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iPriority="2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rFonts w:ascii="Times Roman" w:hAnsi="Times Roman"/>
      <w:kern w:val="17"/>
      <w:sz w:val="24"/>
    </w:rPr>
  </w:style>
  <w:style w:type="paragraph" w:styleId="Nagwek1">
    <w:name w:val="heading 1"/>
    <w:basedOn w:val="Normalny"/>
    <w:next w:val="Normalny"/>
    <w:qFormat/>
    <w:pPr>
      <w:keepNext/>
      <w:outlineLvl w:val="0"/>
    </w:pPr>
    <w:rPr>
      <w:b/>
      <w:i/>
    </w:rPr>
  </w:style>
  <w:style w:type="paragraph" w:styleId="Nagwek3">
    <w:name w:val="heading 3"/>
    <w:basedOn w:val="Normalny"/>
    <w:next w:val="Normalny"/>
    <w:qFormat/>
    <w:rsid w:val="0075753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89169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xt2-ind">
    <w:name w:val="text2-ind"/>
    <w:basedOn w:val="Normalny"/>
    <w:pPr>
      <w:spacing w:line="480" w:lineRule="exact"/>
      <w:ind w:firstLine="720"/>
    </w:pPr>
  </w:style>
  <w:style w:type="paragraph" w:customStyle="1" w:styleId="text2-flleft">
    <w:name w:val="text2-fl.left"/>
    <w:basedOn w:val="text2-ind"/>
    <w:pPr>
      <w:spacing w:before="480"/>
      <w:ind w:firstLine="0"/>
    </w:pPr>
  </w:style>
  <w:style w:type="paragraph" w:customStyle="1" w:styleId="text1-flleft">
    <w:name w:val="text1-fl.left"/>
    <w:basedOn w:val="text2-flleft"/>
    <w:pPr>
      <w:spacing w:before="280" w:line="280" w:lineRule="exact"/>
    </w:pPr>
  </w:style>
  <w:style w:type="paragraph" w:customStyle="1" w:styleId="text1-ind">
    <w:name w:val="text1-ind"/>
    <w:basedOn w:val="text2-ind"/>
    <w:pPr>
      <w:spacing w:line="280" w:lineRule="exact"/>
    </w:pPr>
  </w:style>
  <w:style w:type="character" w:styleId="Odwoanieprzypisudolnego">
    <w:name w:val="footnote reference"/>
    <w:basedOn w:val="Domylnaczcionkaakapitu"/>
    <w:semiHidden/>
    <w:rPr>
      <w:rFonts w:ascii="Times Roman" w:hAnsi="Times Roman"/>
      <w:vertAlign w:val="baseline"/>
    </w:rPr>
  </w:style>
  <w:style w:type="paragraph" w:styleId="Adreszwrotnynakopercie">
    <w:name w:val="envelope return"/>
    <w:basedOn w:val="Normalny"/>
    <w:pPr>
      <w:spacing w:line="240" w:lineRule="exact"/>
    </w:pPr>
    <w:rPr>
      <w:rFonts w:ascii="Fenice BT" w:hAnsi="Fenice BT"/>
      <w:sz w:val="20"/>
    </w:rPr>
  </w:style>
  <w:style w:type="paragraph" w:styleId="Adresnakopercie">
    <w:name w:val="envelope address"/>
    <w:basedOn w:val="Normalny"/>
    <w:pPr>
      <w:framePr w:w="7920" w:h="1980" w:hRule="exact" w:hSpace="180" w:wrap="auto" w:hAnchor="page" w:xAlign="center" w:yAlign="bottom"/>
      <w:spacing w:line="300" w:lineRule="exact"/>
      <w:ind w:left="2880"/>
    </w:pPr>
    <w:rPr>
      <w:rFonts w:ascii="Fenice BT" w:hAnsi="Fenice BT"/>
    </w:rPr>
  </w:style>
  <w:style w:type="character" w:styleId="Numerstrony">
    <w:name w:val="page number"/>
    <w:basedOn w:val="Domylnaczcionkaakapitu"/>
    <w:rPr>
      <w:rFonts w:ascii="Times Roman" w:hAnsi="Times Roman"/>
    </w:rPr>
  </w:style>
  <w:style w:type="paragraph" w:customStyle="1" w:styleId="au-address">
    <w:name w:val="au-address"/>
    <w:basedOn w:val="Normalny"/>
    <w:pPr>
      <w:spacing w:line="240" w:lineRule="exact"/>
      <w:ind w:left="360"/>
    </w:pPr>
    <w:rPr>
      <w:rFonts w:ascii="ZapfCalligr BT" w:hAnsi="ZapfCalligr BT"/>
      <w:kern w:val="0"/>
      <w:sz w:val="20"/>
    </w:rPr>
  </w:style>
  <w:style w:type="paragraph" w:customStyle="1" w:styleId="au-name">
    <w:name w:val="au-name"/>
    <w:basedOn w:val="Normalny"/>
    <w:pPr>
      <w:keepNext/>
      <w:tabs>
        <w:tab w:val="right" w:pos="4800"/>
      </w:tabs>
      <w:spacing w:before="240" w:line="240" w:lineRule="exact"/>
    </w:pPr>
    <w:rPr>
      <w:rFonts w:ascii="SymbolITC Bk BT" w:hAnsi="SymbolITC Bk BT"/>
      <w:kern w:val="0"/>
      <w:sz w:val="22"/>
    </w:rPr>
  </w:style>
  <w:style w:type="paragraph" w:customStyle="1" w:styleId="author">
    <w:name w:val="author"/>
    <w:basedOn w:val="Normalny"/>
    <w:pPr>
      <w:keepLines/>
      <w:suppressAutoHyphens/>
      <w:spacing w:line="240" w:lineRule="atLeast"/>
      <w:ind w:left="480" w:right="960"/>
    </w:pPr>
    <w:rPr>
      <w:rFonts w:ascii="Times" w:hAnsi="Times"/>
      <w:sz w:val="22"/>
    </w:rPr>
  </w:style>
  <w:style w:type="paragraph" w:customStyle="1" w:styleId="section">
    <w:name w:val="section"/>
    <w:basedOn w:val="Normalny"/>
    <w:pPr>
      <w:keepNext/>
      <w:suppressAutoHyphens/>
      <w:spacing w:before="240" w:line="240" w:lineRule="exact"/>
      <w:jc w:val="center"/>
    </w:pPr>
    <w:rPr>
      <w:b/>
      <w:i/>
      <w:sz w:val="22"/>
    </w:rPr>
  </w:style>
  <w:style w:type="paragraph" w:customStyle="1" w:styleId="Title1">
    <w:name w:val="Title1"/>
    <w:basedOn w:val="Normalny"/>
    <w:pPr>
      <w:keepNext/>
      <w:keepLines/>
      <w:tabs>
        <w:tab w:val="right" w:leader="dot" w:pos="8280"/>
      </w:tabs>
      <w:suppressAutoHyphens/>
      <w:spacing w:before="120" w:line="240" w:lineRule="exact"/>
    </w:pPr>
    <w:rPr>
      <w:rFonts w:ascii="Times" w:hAnsi="Times"/>
      <w:b/>
      <w:sz w:val="22"/>
    </w:rPr>
  </w:style>
  <w:style w:type="paragraph" w:styleId="Stopka">
    <w:name w:val="footer"/>
    <w:basedOn w:val="Normalny"/>
    <w:pPr>
      <w:tabs>
        <w:tab w:val="center" w:pos="4320"/>
        <w:tab w:val="right" w:pos="8640"/>
      </w:tabs>
    </w:pPr>
  </w:style>
  <w:style w:type="paragraph" w:styleId="Nagwek">
    <w:name w:val="header"/>
    <w:basedOn w:val="Normalny"/>
    <w:pPr>
      <w:tabs>
        <w:tab w:val="center" w:pos="4320"/>
        <w:tab w:val="right" w:pos="8640"/>
      </w:tabs>
    </w:pPr>
  </w:style>
  <w:style w:type="character" w:styleId="Odwoaniedokomentarza">
    <w:name w:val="annotation reference"/>
    <w:basedOn w:val="Domylnaczcionkaakapitu"/>
    <w:semiHidden/>
    <w:rPr>
      <w:sz w:val="16"/>
    </w:rPr>
  </w:style>
  <w:style w:type="paragraph" w:styleId="Tekstkomentarza">
    <w:name w:val="annotation text"/>
    <w:basedOn w:val="Normalny"/>
    <w:semiHidden/>
    <w:rPr>
      <w:sz w:val="20"/>
    </w:rPr>
  </w:style>
  <w:style w:type="paragraph" w:styleId="Tytu">
    <w:name w:val="Title"/>
    <w:basedOn w:val="Normalny"/>
    <w:qFormat/>
    <w:pPr>
      <w:jc w:val="center"/>
    </w:pPr>
    <w:rPr>
      <w:b/>
    </w:rPr>
  </w:style>
  <w:style w:type="character" w:styleId="Hipercze">
    <w:name w:val="Hyperlink"/>
    <w:basedOn w:val="Domylnaczcionkaakapitu"/>
    <w:uiPriority w:val="99"/>
    <w:rPr>
      <w:color w:val="0000FF"/>
      <w:u w:val="single"/>
    </w:rPr>
  </w:style>
  <w:style w:type="character" w:styleId="UyteHipercze">
    <w:name w:val="FollowedHyperlink"/>
    <w:basedOn w:val="Domylnaczcionkaakapitu"/>
    <w:rPr>
      <w:color w:val="800080"/>
      <w:u w:val="single"/>
    </w:rPr>
  </w:style>
  <w:style w:type="paragraph" w:styleId="Tematkomentarza">
    <w:name w:val="annotation subject"/>
    <w:basedOn w:val="Tekstkomentarza"/>
    <w:next w:val="Tekstkomentarza"/>
    <w:semiHidden/>
    <w:rsid w:val="002F4D6C"/>
    <w:rPr>
      <w:b/>
      <w:bCs/>
    </w:rPr>
  </w:style>
  <w:style w:type="paragraph" w:styleId="Tekstdymka">
    <w:name w:val="Balloon Text"/>
    <w:basedOn w:val="Normalny"/>
    <w:semiHidden/>
    <w:rsid w:val="002F4D6C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rsid w:val="00757530"/>
    <w:pPr>
      <w:widowControl w:val="0"/>
      <w:jc w:val="both"/>
    </w:pPr>
    <w:rPr>
      <w:rFonts w:ascii="Times New Roman" w:hAnsi="Times New Roman"/>
      <w:kern w:val="0"/>
    </w:rPr>
  </w:style>
  <w:style w:type="paragraph" w:styleId="NormalnyWeb">
    <w:name w:val="Normal (Web)"/>
    <w:basedOn w:val="Normalny"/>
    <w:rsid w:val="00544457"/>
    <w:pPr>
      <w:spacing w:before="100" w:beforeAutospacing="1" w:after="100" w:afterAutospacing="1"/>
    </w:pPr>
    <w:rPr>
      <w:rFonts w:ascii="Times New Roman" w:hAnsi="Times New Roman"/>
      <w:kern w:val="0"/>
      <w:szCs w:val="24"/>
    </w:rPr>
  </w:style>
  <w:style w:type="paragraph" w:styleId="Poprawka">
    <w:name w:val="Revision"/>
    <w:hidden/>
    <w:uiPriority w:val="99"/>
    <w:semiHidden/>
    <w:rsid w:val="001B0881"/>
    <w:rPr>
      <w:rFonts w:ascii="Times Roman" w:hAnsi="Times Roman"/>
      <w:kern w:val="17"/>
      <w:sz w:val="24"/>
    </w:rPr>
  </w:style>
  <w:style w:type="character" w:styleId="Uwydatnienie">
    <w:name w:val="Emphasis"/>
    <w:uiPriority w:val="20"/>
    <w:qFormat/>
    <w:rsid w:val="001B0881"/>
    <w:rPr>
      <w:i/>
      <w:caps w:val="0"/>
      <w:color w:val="auto"/>
      <w:spacing w:val="5"/>
    </w:rPr>
  </w:style>
  <w:style w:type="character" w:customStyle="1" w:styleId="Nagwek4Znak">
    <w:name w:val="Nagłówek 4 Znak"/>
    <w:basedOn w:val="Domylnaczcionkaakapitu"/>
    <w:link w:val="Nagwek4"/>
    <w:semiHidden/>
    <w:rsid w:val="0089169D"/>
    <w:rPr>
      <w:rFonts w:asciiTheme="majorHAnsi" w:eastAsiaTheme="majorEastAsia" w:hAnsiTheme="majorHAnsi" w:cstheme="majorBidi"/>
      <w:b/>
      <w:bCs/>
      <w:i/>
      <w:iCs/>
      <w:color w:val="4F81BD" w:themeColor="accent1"/>
      <w:kern w:val="17"/>
      <w:sz w:val="24"/>
    </w:rPr>
  </w:style>
  <w:style w:type="paragraph" w:styleId="Akapitzlist">
    <w:name w:val="List Paragraph"/>
    <w:basedOn w:val="Normalny"/>
    <w:uiPriority w:val="34"/>
    <w:qFormat/>
    <w:rsid w:val="002A216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iPriority="2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rFonts w:ascii="Times Roman" w:hAnsi="Times Roman"/>
      <w:kern w:val="17"/>
      <w:sz w:val="24"/>
    </w:rPr>
  </w:style>
  <w:style w:type="paragraph" w:styleId="Nagwek1">
    <w:name w:val="heading 1"/>
    <w:basedOn w:val="Normalny"/>
    <w:next w:val="Normalny"/>
    <w:qFormat/>
    <w:pPr>
      <w:keepNext/>
      <w:outlineLvl w:val="0"/>
    </w:pPr>
    <w:rPr>
      <w:b/>
      <w:i/>
    </w:rPr>
  </w:style>
  <w:style w:type="paragraph" w:styleId="Nagwek3">
    <w:name w:val="heading 3"/>
    <w:basedOn w:val="Normalny"/>
    <w:next w:val="Normalny"/>
    <w:qFormat/>
    <w:rsid w:val="0075753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89169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xt2-ind">
    <w:name w:val="text2-ind"/>
    <w:basedOn w:val="Normalny"/>
    <w:pPr>
      <w:spacing w:line="480" w:lineRule="exact"/>
      <w:ind w:firstLine="720"/>
    </w:pPr>
  </w:style>
  <w:style w:type="paragraph" w:customStyle="1" w:styleId="text2-flleft">
    <w:name w:val="text2-fl.left"/>
    <w:basedOn w:val="text2-ind"/>
    <w:pPr>
      <w:spacing w:before="480"/>
      <w:ind w:firstLine="0"/>
    </w:pPr>
  </w:style>
  <w:style w:type="paragraph" w:customStyle="1" w:styleId="text1-flleft">
    <w:name w:val="text1-fl.left"/>
    <w:basedOn w:val="text2-flleft"/>
    <w:pPr>
      <w:spacing w:before="280" w:line="280" w:lineRule="exact"/>
    </w:pPr>
  </w:style>
  <w:style w:type="paragraph" w:customStyle="1" w:styleId="text1-ind">
    <w:name w:val="text1-ind"/>
    <w:basedOn w:val="text2-ind"/>
    <w:pPr>
      <w:spacing w:line="280" w:lineRule="exact"/>
    </w:pPr>
  </w:style>
  <w:style w:type="character" w:styleId="Odwoanieprzypisudolnego">
    <w:name w:val="footnote reference"/>
    <w:basedOn w:val="Domylnaczcionkaakapitu"/>
    <w:semiHidden/>
    <w:rPr>
      <w:rFonts w:ascii="Times Roman" w:hAnsi="Times Roman"/>
      <w:vertAlign w:val="baseline"/>
    </w:rPr>
  </w:style>
  <w:style w:type="paragraph" w:styleId="Adreszwrotnynakopercie">
    <w:name w:val="envelope return"/>
    <w:basedOn w:val="Normalny"/>
    <w:pPr>
      <w:spacing w:line="240" w:lineRule="exact"/>
    </w:pPr>
    <w:rPr>
      <w:rFonts w:ascii="Fenice BT" w:hAnsi="Fenice BT"/>
      <w:sz w:val="20"/>
    </w:rPr>
  </w:style>
  <w:style w:type="paragraph" w:styleId="Adresnakopercie">
    <w:name w:val="envelope address"/>
    <w:basedOn w:val="Normalny"/>
    <w:pPr>
      <w:framePr w:w="7920" w:h="1980" w:hRule="exact" w:hSpace="180" w:wrap="auto" w:hAnchor="page" w:xAlign="center" w:yAlign="bottom"/>
      <w:spacing w:line="300" w:lineRule="exact"/>
      <w:ind w:left="2880"/>
    </w:pPr>
    <w:rPr>
      <w:rFonts w:ascii="Fenice BT" w:hAnsi="Fenice BT"/>
    </w:rPr>
  </w:style>
  <w:style w:type="character" w:styleId="Numerstrony">
    <w:name w:val="page number"/>
    <w:basedOn w:val="Domylnaczcionkaakapitu"/>
    <w:rPr>
      <w:rFonts w:ascii="Times Roman" w:hAnsi="Times Roman"/>
    </w:rPr>
  </w:style>
  <w:style w:type="paragraph" w:customStyle="1" w:styleId="au-address">
    <w:name w:val="au-address"/>
    <w:basedOn w:val="Normalny"/>
    <w:pPr>
      <w:spacing w:line="240" w:lineRule="exact"/>
      <w:ind w:left="360"/>
    </w:pPr>
    <w:rPr>
      <w:rFonts w:ascii="ZapfCalligr BT" w:hAnsi="ZapfCalligr BT"/>
      <w:kern w:val="0"/>
      <w:sz w:val="20"/>
    </w:rPr>
  </w:style>
  <w:style w:type="paragraph" w:customStyle="1" w:styleId="au-name">
    <w:name w:val="au-name"/>
    <w:basedOn w:val="Normalny"/>
    <w:pPr>
      <w:keepNext/>
      <w:tabs>
        <w:tab w:val="right" w:pos="4800"/>
      </w:tabs>
      <w:spacing w:before="240" w:line="240" w:lineRule="exact"/>
    </w:pPr>
    <w:rPr>
      <w:rFonts w:ascii="SymbolITC Bk BT" w:hAnsi="SymbolITC Bk BT"/>
      <w:kern w:val="0"/>
      <w:sz w:val="22"/>
    </w:rPr>
  </w:style>
  <w:style w:type="paragraph" w:customStyle="1" w:styleId="author">
    <w:name w:val="author"/>
    <w:basedOn w:val="Normalny"/>
    <w:pPr>
      <w:keepLines/>
      <w:suppressAutoHyphens/>
      <w:spacing w:line="240" w:lineRule="atLeast"/>
      <w:ind w:left="480" w:right="960"/>
    </w:pPr>
    <w:rPr>
      <w:rFonts w:ascii="Times" w:hAnsi="Times"/>
      <w:sz w:val="22"/>
    </w:rPr>
  </w:style>
  <w:style w:type="paragraph" w:customStyle="1" w:styleId="section">
    <w:name w:val="section"/>
    <w:basedOn w:val="Normalny"/>
    <w:pPr>
      <w:keepNext/>
      <w:suppressAutoHyphens/>
      <w:spacing w:before="240" w:line="240" w:lineRule="exact"/>
      <w:jc w:val="center"/>
    </w:pPr>
    <w:rPr>
      <w:b/>
      <w:i/>
      <w:sz w:val="22"/>
    </w:rPr>
  </w:style>
  <w:style w:type="paragraph" w:customStyle="1" w:styleId="Title1">
    <w:name w:val="Title1"/>
    <w:basedOn w:val="Normalny"/>
    <w:pPr>
      <w:keepNext/>
      <w:keepLines/>
      <w:tabs>
        <w:tab w:val="right" w:leader="dot" w:pos="8280"/>
      </w:tabs>
      <w:suppressAutoHyphens/>
      <w:spacing w:before="120" w:line="240" w:lineRule="exact"/>
    </w:pPr>
    <w:rPr>
      <w:rFonts w:ascii="Times" w:hAnsi="Times"/>
      <w:b/>
      <w:sz w:val="22"/>
    </w:rPr>
  </w:style>
  <w:style w:type="paragraph" w:styleId="Stopka">
    <w:name w:val="footer"/>
    <w:basedOn w:val="Normalny"/>
    <w:pPr>
      <w:tabs>
        <w:tab w:val="center" w:pos="4320"/>
        <w:tab w:val="right" w:pos="8640"/>
      </w:tabs>
    </w:pPr>
  </w:style>
  <w:style w:type="paragraph" w:styleId="Nagwek">
    <w:name w:val="header"/>
    <w:basedOn w:val="Normalny"/>
    <w:pPr>
      <w:tabs>
        <w:tab w:val="center" w:pos="4320"/>
        <w:tab w:val="right" w:pos="8640"/>
      </w:tabs>
    </w:pPr>
  </w:style>
  <w:style w:type="character" w:styleId="Odwoaniedokomentarza">
    <w:name w:val="annotation reference"/>
    <w:basedOn w:val="Domylnaczcionkaakapitu"/>
    <w:semiHidden/>
    <w:rPr>
      <w:sz w:val="16"/>
    </w:rPr>
  </w:style>
  <w:style w:type="paragraph" w:styleId="Tekstkomentarza">
    <w:name w:val="annotation text"/>
    <w:basedOn w:val="Normalny"/>
    <w:semiHidden/>
    <w:rPr>
      <w:sz w:val="20"/>
    </w:rPr>
  </w:style>
  <w:style w:type="paragraph" w:styleId="Tytu">
    <w:name w:val="Title"/>
    <w:basedOn w:val="Normalny"/>
    <w:qFormat/>
    <w:pPr>
      <w:jc w:val="center"/>
    </w:pPr>
    <w:rPr>
      <w:b/>
    </w:rPr>
  </w:style>
  <w:style w:type="character" w:styleId="Hipercze">
    <w:name w:val="Hyperlink"/>
    <w:basedOn w:val="Domylnaczcionkaakapitu"/>
    <w:uiPriority w:val="99"/>
    <w:rPr>
      <w:color w:val="0000FF"/>
      <w:u w:val="single"/>
    </w:rPr>
  </w:style>
  <w:style w:type="character" w:styleId="UyteHipercze">
    <w:name w:val="FollowedHyperlink"/>
    <w:basedOn w:val="Domylnaczcionkaakapitu"/>
    <w:rPr>
      <w:color w:val="800080"/>
      <w:u w:val="single"/>
    </w:rPr>
  </w:style>
  <w:style w:type="paragraph" w:styleId="Tematkomentarza">
    <w:name w:val="annotation subject"/>
    <w:basedOn w:val="Tekstkomentarza"/>
    <w:next w:val="Tekstkomentarza"/>
    <w:semiHidden/>
    <w:rsid w:val="002F4D6C"/>
    <w:rPr>
      <w:b/>
      <w:bCs/>
    </w:rPr>
  </w:style>
  <w:style w:type="paragraph" w:styleId="Tekstdymka">
    <w:name w:val="Balloon Text"/>
    <w:basedOn w:val="Normalny"/>
    <w:semiHidden/>
    <w:rsid w:val="002F4D6C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rsid w:val="00757530"/>
    <w:pPr>
      <w:widowControl w:val="0"/>
      <w:jc w:val="both"/>
    </w:pPr>
    <w:rPr>
      <w:rFonts w:ascii="Times New Roman" w:hAnsi="Times New Roman"/>
      <w:kern w:val="0"/>
    </w:rPr>
  </w:style>
  <w:style w:type="paragraph" w:styleId="NormalnyWeb">
    <w:name w:val="Normal (Web)"/>
    <w:basedOn w:val="Normalny"/>
    <w:rsid w:val="00544457"/>
    <w:pPr>
      <w:spacing w:before="100" w:beforeAutospacing="1" w:after="100" w:afterAutospacing="1"/>
    </w:pPr>
    <w:rPr>
      <w:rFonts w:ascii="Times New Roman" w:hAnsi="Times New Roman"/>
      <w:kern w:val="0"/>
      <w:szCs w:val="24"/>
    </w:rPr>
  </w:style>
  <w:style w:type="paragraph" w:styleId="Poprawka">
    <w:name w:val="Revision"/>
    <w:hidden/>
    <w:uiPriority w:val="99"/>
    <w:semiHidden/>
    <w:rsid w:val="001B0881"/>
    <w:rPr>
      <w:rFonts w:ascii="Times Roman" w:hAnsi="Times Roman"/>
      <w:kern w:val="17"/>
      <w:sz w:val="24"/>
    </w:rPr>
  </w:style>
  <w:style w:type="character" w:styleId="Uwydatnienie">
    <w:name w:val="Emphasis"/>
    <w:uiPriority w:val="20"/>
    <w:qFormat/>
    <w:rsid w:val="001B0881"/>
    <w:rPr>
      <w:i/>
      <w:caps w:val="0"/>
      <w:color w:val="auto"/>
      <w:spacing w:val="5"/>
    </w:rPr>
  </w:style>
  <w:style w:type="character" w:customStyle="1" w:styleId="Nagwek4Znak">
    <w:name w:val="Nagłówek 4 Znak"/>
    <w:basedOn w:val="Domylnaczcionkaakapitu"/>
    <w:link w:val="Nagwek4"/>
    <w:semiHidden/>
    <w:rsid w:val="0089169D"/>
    <w:rPr>
      <w:rFonts w:asciiTheme="majorHAnsi" w:eastAsiaTheme="majorEastAsia" w:hAnsiTheme="majorHAnsi" w:cstheme="majorBidi"/>
      <w:b/>
      <w:bCs/>
      <w:i/>
      <w:iCs/>
      <w:color w:val="4F81BD" w:themeColor="accent1"/>
      <w:kern w:val="17"/>
      <w:sz w:val="24"/>
    </w:rPr>
  </w:style>
  <w:style w:type="paragraph" w:styleId="Akapitzlist">
    <w:name w:val="List Paragraph"/>
    <w:basedOn w:val="Normalny"/>
    <w:uiPriority w:val="34"/>
    <w:qFormat/>
    <w:rsid w:val="002A21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064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78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946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21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94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98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http://www.ccs.neu.ed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0314C5-9B1C-455F-82F3-06A76A4A64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945</Words>
  <Characters>5671</Characters>
  <Application>Microsoft Office Word</Application>
  <DocSecurity>0</DocSecurity>
  <Lines>47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Manuscript Preparation for Conference Proceedings on CD-ROM</vt:lpstr>
      <vt:lpstr>Manuscript Preparation for Conference Proceedings on CD-ROM</vt:lpstr>
    </vt:vector>
  </TitlesOfParts>
  <Company>A.S.C.E.</Company>
  <LinksUpToDate>false</LinksUpToDate>
  <CharactersWithSpaces>6603</CharactersWithSpaces>
  <SharedDoc>false</SharedDoc>
  <HLinks>
    <vt:vector size="12" baseType="variant">
      <vt:variant>
        <vt:i4>1638490</vt:i4>
      </vt:variant>
      <vt:variant>
        <vt:i4>3</vt:i4>
      </vt:variant>
      <vt:variant>
        <vt:i4>0</vt:i4>
      </vt:variant>
      <vt:variant>
        <vt:i4>5</vt:i4>
      </vt:variant>
      <vt:variant>
        <vt:lpwstr>http://physics.nist.gov/cuu/Units/index.html</vt:lpwstr>
      </vt:variant>
      <vt:variant>
        <vt:lpwstr/>
      </vt:variant>
      <vt:variant>
        <vt:i4>2883711</vt:i4>
      </vt:variant>
      <vt:variant>
        <vt:i4>0</vt:i4>
      </vt:variant>
      <vt:variant>
        <vt:i4>0</vt:i4>
      </vt:variant>
      <vt:variant>
        <vt:i4>5</vt:i4>
      </vt:variant>
      <vt:variant>
        <vt:lpwstr>http://lamarcolostate.edu/~hillger/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Manuscript Preparation for Conference Proceedings on CD-ROM</dc:title>
  <dc:creator>Betsy Kulamer</dc:creator>
  <cp:lastModifiedBy>HP</cp:lastModifiedBy>
  <cp:revision>4</cp:revision>
  <cp:lastPrinted>2016-10-31T11:07:00Z</cp:lastPrinted>
  <dcterms:created xsi:type="dcterms:W3CDTF">2019-01-22T10:10:00Z</dcterms:created>
  <dcterms:modified xsi:type="dcterms:W3CDTF">2019-01-22T21:33:00Z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tyle">
    <vt:lpwstr>ieee</vt:lpwstr>
  </property>
</Properties>
</file>